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54"/>
        <w:tblW w:w="14142" w:type="dxa"/>
        <w:tblLayout w:type="fixed"/>
        <w:tblLook w:val="04A0" w:firstRow="1" w:lastRow="0" w:firstColumn="1" w:lastColumn="0" w:noHBand="0" w:noVBand="1"/>
      </w:tblPr>
      <w:tblGrid>
        <w:gridCol w:w="1101"/>
        <w:gridCol w:w="1417"/>
        <w:gridCol w:w="3544"/>
        <w:gridCol w:w="1417"/>
        <w:gridCol w:w="3686"/>
        <w:gridCol w:w="1984"/>
        <w:gridCol w:w="993"/>
      </w:tblGrid>
      <w:tr w:rsidR="00D872FC" w:rsidRPr="00DC3935" w14:paraId="713E2235" w14:textId="77777777" w:rsidTr="00F15E1E">
        <w:trPr>
          <w:trHeight w:val="699"/>
        </w:trPr>
        <w:tc>
          <w:tcPr>
            <w:tcW w:w="1101" w:type="dxa"/>
            <w:shd w:val="clear" w:color="auto" w:fill="8DB3E2" w:themeFill="text2" w:themeFillTint="66"/>
            <w:vAlign w:val="center"/>
          </w:tcPr>
          <w:p w14:paraId="0016A9D2" w14:textId="77777777" w:rsidR="00D872FC" w:rsidRPr="00DC3935" w:rsidRDefault="00D872FC" w:rsidP="00D40D46">
            <w:pPr>
              <w:pStyle w:val="Heading1"/>
              <w:rPr>
                <w:sz w:val="24"/>
                <w:szCs w:val="24"/>
                <w:lang w:val="sq-AL"/>
              </w:rPr>
            </w:pPr>
            <w:r w:rsidRPr="00DC3935">
              <w:rPr>
                <w:sz w:val="24"/>
                <w:szCs w:val="24"/>
                <w:lang w:val="sq-AL"/>
              </w:rPr>
              <w:t>Nr. Rendor</w:t>
            </w:r>
          </w:p>
        </w:tc>
        <w:tc>
          <w:tcPr>
            <w:tcW w:w="1417" w:type="dxa"/>
            <w:shd w:val="clear" w:color="auto" w:fill="8DB3E2" w:themeFill="text2" w:themeFillTint="66"/>
            <w:vAlign w:val="center"/>
          </w:tcPr>
          <w:p w14:paraId="007D9FD4"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kërkesës</w:t>
            </w:r>
          </w:p>
        </w:tc>
        <w:tc>
          <w:tcPr>
            <w:tcW w:w="3544" w:type="dxa"/>
            <w:shd w:val="clear" w:color="auto" w:fill="8DB3E2" w:themeFill="text2" w:themeFillTint="66"/>
            <w:vAlign w:val="center"/>
          </w:tcPr>
          <w:p w14:paraId="6E6946E1"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Objekti</w:t>
            </w:r>
          </w:p>
        </w:tc>
        <w:tc>
          <w:tcPr>
            <w:tcW w:w="1417" w:type="dxa"/>
            <w:shd w:val="clear" w:color="auto" w:fill="8DB3E2" w:themeFill="text2" w:themeFillTint="66"/>
            <w:vAlign w:val="center"/>
          </w:tcPr>
          <w:p w14:paraId="57D11C71"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përgjigjes</w:t>
            </w:r>
          </w:p>
        </w:tc>
        <w:tc>
          <w:tcPr>
            <w:tcW w:w="3686" w:type="dxa"/>
            <w:shd w:val="clear" w:color="auto" w:fill="8DB3E2" w:themeFill="text2" w:themeFillTint="66"/>
            <w:vAlign w:val="center"/>
          </w:tcPr>
          <w:p w14:paraId="0C3D02FB" w14:textId="77777777" w:rsidR="0059266E" w:rsidRPr="00DC3935" w:rsidRDefault="0059266E" w:rsidP="00BA6DDF">
            <w:pPr>
              <w:rPr>
                <w:rFonts w:ascii="Times New Roman" w:hAnsi="Times New Roman" w:cs="Times New Roman"/>
                <w:sz w:val="24"/>
                <w:szCs w:val="24"/>
                <w:lang w:val="sq-AL"/>
              </w:rPr>
            </w:pPr>
          </w:p>
          <w:p w14:paraId="1BA80830"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Përgjigje</w:t>
            </w:r>
          </w:p>
        </w:tc>
        <w:tc>
          <w:tcPr>
            <w:tcW w:w="1984" w:type="dxa"/>
            <w:shd w:val="clear" w:color="auto" w:fill="8DB3E2" w:themeFill="text2" w:themeFillTint="66"/>
            <w:vAlign w:val="center"/>
          </w:tcPr>
          <w:p w14:paraId="184EEB56"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Mënyra e përfundimit të kërkesës</w:t>
            </w:r>
          </w:p>
        </w:tc>
        <w:tc>
          <w:tcPr>
            <w:tcW w:w="993" w:type="dxa"/>
            <w:shd w:val="clear" w:color="auto" w:fill="8DB3E2" w:themeFill="text2" w:themeFillTint="66"/>
            <w:vAlign w:val="center"/>
          </w:tcPr>
          <w:p w14:paraId="26A70A2D" w14:textId="77777777"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Tarifa</w:t>
            </w:r>
          </w:p>
        </w:tc>
      </w:tr>
      <w:tr w:rsidR="009B2EE6" w:rsidRPr="00DC3935" w14:paraId="7E949FDA" w14:textId="77777777" w:rsidTr="00C91C62">
        <w:trPr>
          <w:trHeight w:val="1270"/>
        </w:trPr>
        <w:tc>
          <w:tcPr>
            <w:tcW w:w="1101" w:type="dxa"/>
            <w:vAlign w:val="center"/>
          </w:tcPr>
          <w:p w14:paraId="77B33E7E" w14:textId="77777777"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1</w:t>
            </w:r>
          </w:p>
        </w:tc>
        <w:tc>
          <w:tcPr>
            <w:tcW w:w="1417" w:type="dxa"/>
            <w:vAlign w:val="center"/>
          </w:tcPr>
          <w:p w14:paraId="32714FB3" w14:textId="77777777" w:rsidR="009B2EE6" w:rsidRPr="00DC3935" w:rsidRDefault="00783928"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08</w:t>
            </w:r>
            <w:r w:rsidR="009B2EE6" w:rsidRPr="00DC3935">
              <w:rPr>
                <w:rFonts w:ascii="Times New Roman" w:hAnsi="Times New Roman" w:cs="Times New Roman"/>
                <w:color w:val="000000"/>
                <w:sz w:val="24"/>
                <w:szCs w:val="24"/>
                <w:lang w:val="sq-AL"/>
              </w:rPr>
              <w:t>.01.202</w:t>
            </w:r>
            <w:r w:rsidRPr="00DC3935">
              <w:rPr>
                <w:rFonts w:ascii="Times New Roman" w:hAnsi="Times New Roman" w:cs="Times New Roman"/>
                <w:color w:val="000000"/>
                <w:sz w:val="24"/>
                <w:szCs w:val="24"/>
                <w:lang w:val="sq-AL"/>
              </w:rPr>
              <w:t>5</w:t>
            </w:r>
          </w:p>
        </w:tc>
        <w:tc>
          <w:tcPr>
            <w:tcW w:w="3544" w:type="dxa"/>
            <w:vAlign w:val="center"/>
          </w:tcPr>
          <w:p w14:paraId="400B5D78" w14:textId="77777777" w:rsidR="009B2EE6" w:rsidRPr="00DC3935" w:rsidRDefault="009B2EE6" w:rsidP="00783928">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 xml:space="preserve">Kërkohet informacion lidhur me </w:t>
            </w:r>
            <w:r w:rsidR="00E22B38" w:rsidRPr="00DC3935">
              <w:rPr>
                <w:rFonts w:ascii="Times New Roman" w:hAnsi="Times New Roman" w:cs="Times New Roman"/>
                <w:color w:val="000000"/>
                <w:sz w:val="24"/>
                <w:szCs w:val="24"/>
                <w:lang w:val="sq-AL"/>
              </w:rPr>
              <w:t>masat administrative “gjobë” të</w:t>
            </w:r>
            <w:r w:rsidR="00783928" w:rsidRPr="00DC3935">
              <w:rPr>
                <w:rFonts w:ascii="Times New Roman" w:hAnsi="Times New Roman" w:cs="Times New Roman"/>
                <w:color w:val="000000"/>
                <w:sz w:val="24"/>
                <w:szCs w:val="24"/>
                <w:lang w:val="sq-AL"/>
              </w:rPr>
              <w:t xml:space="preserve"> vendosura ndaj një shtetasi, banues në Tiranë, shkeljet përkatëse, nëse janë shlyer detyrimet, dhe nëse jo sa është vera e gjobave, duke llogaritur edhe kamatëvonesat.</w:t>
            </w:r>
          </w:p>
        </w:tc>
        <w:tc>
          <w:tcPr>
            <w:tcW w:w="1417" w:type="dxa"/>
            <w:vAlign w:val="center"/>
          </w:tcPr>
          <w:p w14:paraId="0F0D9D76" w14:textId="77777777"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w:t>
            </w:r>
            <w:r w:rsidR="00783928" w:rsidRPr="00DC3935">
              <w:rPr>
                <w:rFonts w:ascii="Times New Roman" w:hAnsi="Times New Roman" w:cs="Times New Roman"/>
                <w:color w:val="000000"/>
                <w:sz w:val="24"/>
                <w:szCs w:val="24"/>
                <w:lang w:val="sq-AL"/>
              </w:rPr>
              <w:t>9</w:t>
            </w:r>
            <w:r w:rsidRPr="00DC3935">
              <w:rPr>
                <w:rFonts w:ascii="Times New Roman" w:hAnsi="Times New Roman" w:cs="Times New Roman"/>
                <w:color w:val="000000"/>
                <w:sz w:val="24"/>
                <w:szCs w:val="24"/>
                <w:lang w:val="sq-AL"/>
              </w:rPr>
              <w:t>.01.202</w:t>
            </w:r>
            <w:r w:rsidR="00783928" w:rsidRPr="00DC3935">
              <w:rPr>
                <w:rFonts w:ascii="Times New Roman" w:hAnsi="Times New Roman" w:cs="Times New Roman"/>
                <w:color w:val="000000"/>
                <w:sz w:val="24"/>
                <w:szCs w:val="24"/>
                <w:lang w:val="sq-AL"/>
              </w:rPr>
              <w:t>5</w:t>
            </w:r>
          </w:p>
        </w:tc>
        <w:tc>
          <w:tcPr>
            <w:tcW w:w="3686" w:type="dxa"/>
          </w:tcPr>
          <w:p w14:paraId="185E7BAE" w14:textId="77777777" w:rsidR="000366BB" w:rsidRPr="00DC3935" w:rsidRDefault="000366BB" w:rsidP="009B2EE6">
            <w:pPr>
              <w:rPr>
                <w:rFonts w:ascii="Times New Roman" w:hAnsi="Times New Roman" w:cs="Times New Roman"/>
                <w:color w:val="000000"/>
                <w:sz w:val="24"/>
                <w:szCs w:val="24"/>
                <w:lang w:val="sq-AL"/>
              </w:rPr>
            </w:pPr>
          </w:p>
          <w:p w14:paraId="7BBB8472" w14:textId="77777777" w:rsidR="009B2EE6" w:rsidRPr="00DC3935" w:rsidRDefault="009B2EE6" w:rsidP="009B2EE6">
            <w:pPr>
              <w:rPr>
                <w:rFonts w:ascii="Times New Roman" w:hAnsi="Times New Roman" w:cs="Times New Roman"/>
                <w:color w:val="000000"/>
                <w:sz w:val="24"/>
                <w:szCs w:val="24"/>
                <w:shd w:val="clear" w:color="auto" w:fill="FFFFFF"/>
                <w:lang w:val="sq-AL"/>
              </w:rPr>
            </w:pPr>
            <w:r w:rsidRPr="00DC3935">
              <w:rPr>
                <w:rFonts w:ascii="Times New Roman" w:hAnsi="Times New Roman" w:cs="Times New Roman"/>
                <w:color w:val="000000"/>
                <w:sz w:val="24"/>
                <w:szCs w:val="24"/>
                <w:lang w:val="sq-AL"/>
              </w:rPr>
              <w:t>Autoriteti kompetent për vënien në dispozicion të këtij informacioni është Inspektorati i Mbrojtjes së Territorit, Bashkia Tiranë</w:t>
            </w:r>
          </w:p>
        </w:tc>
        <w:tc>
          <w:tcPr>
            <w:tcW w:w="1984" w:type="dxa"/>
            <w:vAlign w:val="center"/>
          </w:tcPr>
          <w:p w14:paraId="63D4F921" w14:textId="77777777"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14:paraId="7C666098" w14:textId="77777777" w:rsidR="009B2EE6" w:rsidRPr="00DC3935" w:rsidRDefault="009B2EE6" w:rsidP="009B2EE6">
            <w:pPr>
              <w:rPr>
                <w:rFonts w:ascii="Times New Roman" w:hAnsi="Times New Roman" w:cs="Times New Roman"/>
                <w:sz w:val="24"/>
                <w:szCs w:val="24"/>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A57E2" w:rsidRPr="00DC3935" w14:paraId="41292E60" w14:textId="77777777" w:rsidTr="00C91C62">
        <w:trPr>
          <w:trHeight w:val="1270"/>
        </w:trPr>
        <w:tc>
          <w:tcPr>
            <w:tcW w:w="1101" w:type="dxa"/>
            <w:vAlign w:val="center"/>
          </w:tcPr>
          <w:p w14:paraId="26C5591F" w14:textId="77777777" w:rsidR="003A57E2" w:rsidRPr="00DC3935" w:rsidRDefault="003A57E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2</w:t>
            </w:r>
          </w:p>
        </w:tc>
        <w:tc>
          <w:tcPr>
            <w:tcW w:w="1417" w:type="dxa"/>
            <w:vAlign w:val="center"/>
          </w:tcPr>
          <w:p w14:paraId="7BF8B587" w14:textId="77777777"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15.01.2025</w:t>
            </w:r>
          </w:p>
        </w:tc>
        <w:tc>
          <w:tcPr>
            <w:tcW w:w="3544" w:type="dxa"/>
            <w:vAlign w:val="center"/>
          </w:tcPr>
          <w:p w14:paraId="0F58EFE3" w14:textId="77777777" w:rsidR="003A57E2" w:rsidRPr="00DC3935" w:rsidRDefault="003A57E2"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Ligji nr. 64/2012, “Për peshkimin” parashikon se masat që merren për të garantuar zbatimin e legjislacionit vendosen nga inspektorati që mbulon fushë e peshkimit. Në varësi të kujt është ky organ?</w:t>
            </w:r>
          </w:p>
        </w:tc>
        <w:tc>
          <w:tcPr>
            <w:tcW w:w="1417" w:type="dxa"/>
            <w:vAlign w:val="center"/>
          </w:tcPr>
          <w:p w14:paraId="61F7840C" w14:textId="77777777"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21.01.2025</w:t>
            </w:r>
          </w:p>
        </w:tc>
        <w:tc>
          <w:tcPr>
            <w:tcW w:w="3686" w:type="dxa"/>
          </w:tcPr>
          <w:p w14:paraId="6F919D1E" w14:textId="77777777"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Në zbatim të ligjit nr. 64/2012, “Për peshkimin”, i ndryshuar dhe vendimit nr. 826, datë 28.12.2023, të Këshillit të Ministrave, “Për organizimin dhe funksionimin e Drejtorisë së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inspektorati/autoriteti që mbulon fushën e peshkimit është Drejtoria e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dhe është në varësi të ministrisë përgjegjëse për peshkimin dhe konkretisht Ministrisë së Bujqësisë dhe Zhvillimit Rural.</w:t>
            </w:r>
          </w:p>
        </w:tc>
        <w:tc>
          <w:tcPr>
            <w:tcW w:w="1984" w:type="dxa"/>
            <w:vAlign w:val="center"/>
          </w:tcPr>
          <w:p w14:paraId="40458328" w14:textId="77777777"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14:paraId="45C567BA" w14:textId="77777777" w:rsidR="003A57E2" w:rsidRPr="00DC3935" w:rsidRDefault="004A0AEA"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31636" w:rsidRPr="00DC3935" w14:paraId="274BB42F" w14:textId="77777777" w:rsidTr="00C91C62">
        <w:trPr>
          <w:trHeight w:val="1270"/>
        </w:trPr>
        <w:tc>
          <w:tcPr>
            <w:tcW w:w="1101" w:type="dxa"/>
            <w:vAlign w:val="center"/>
          </w:tcPr>
          <w:p w14:paraId="63E4F09D" w14:textId="77777777" w:rsidR="00331636" w:rsidRPr="00DC3935" w:rsidRDefault="0033163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3</w:t>
            </w:r>
          </w:p>
        </w:tc>
        <w:tc>
          <w:tcPr>
            <w:tcW w:w="1417" w:type="dxa"/>
            <w:vAlign w:val="center"/>
          </w:tcPr>
          <w:p w14:paraId="60EFABC6" w14:textId="77777777"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5.02.2025</w:t>
            </w:r>
          </w:p>
        </w:tc>
        <w:tc>
          <w:tcPr>
            <w:tcW w:w="3544" w:type="dxa"/>
            <w:vAlign w:val="center"/>
          </w:tcPr>
          <w:p w14:paraId="659DA49E" w14:textId="77777777" w:rsidR="00331636" w:rsidRPr="00DC3935" w:rsidRDefault="0033163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Cili është autoriteti/institucioni i ngarkuar nga ligji, i cili ka tagrin ligjor të kontrollit mbi plotësimin e kritereve ligjore të lëshimit të licencave nga urdhrat </w:t>
            </w:r>
            <w:r w:rsidRPr="00DC3935">
              <w:rPr>
                <w:rFonts w:ascii="Times New Roman" w:hAnsi="Times New Roman" w:cs="Times New Roman"/>
                <w:color w:val="000000"/>
                <w:sz w:val="24"/>
                <w:szCs w:val="24"/>
                <w:lang w:val="sq-AL"/>
              </w:rPr>
              <w:lastRenderedPageBreak/>
              <w:t>profesionalë? A ka tagër Inspektorati Qendror apo ndonjë inspektorat vendor në varësi të Inspektoratit Qendror, të kryejë të tilla inspektime? Nëse po, cili inspektorat?</w:t>
            </w:r>
          </w:p>
        </w:tc>
        <w:tc>
          <w:tcPr>
            <w:tcW w:w="1417" w:type="dxa"/>
            <w:vAlign w:val="center"/>
          </w:tcPr>
          <w:p w14:paraId="6BC12B7F" w14:textId="77777777"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12.02.2025</w:t>
            </w:r>
          </w:p>
        </w:tc>
        <w:tc>
          <w:tcPr>
            <w:tcW w:w="3686" w:type="dxa"/>
          </w:tcPr>
          <w:p w14:paraId="6CAE88C4" w14:textId="77777777" w:rsidR="00331636" w:rsidRPr="00DC3935" w:rsidRDefault="00331636" w:rsidP="009B2EE6">
            <w:pPr>
              <w:rPr>
                <w:rFonts w:ascii="Times New Roman" w:hAnsi="Times New Roman" w:cs="Times New Roman"/>
                <w:color w:val="000000"/>
                <w:sz w:val="24"/>
                <w:szCs w:val="24"/>
                <w:lang w:val="sq-AL"/>
              </w:rPr>
            </w:pPr>
          </w:p>
          <w:p w14:paraId="7EC1BB1D" w14:textId="77777777" w:rsidR="00C10F69" w:rsidRPr="00DC3935" w:rsidRDefault="00C10F69" w:rsidP="009B2EE6">
            <w:pPr>
              <w:rPr>
                <w:rFonts w:ascii="Times New Roman" w:hAnsi="Times New Roman" w:cs="Times New Roman"/>
                <w:color w:val="000000"/>
                <w:sz w:val="24"/>
                <w:szCs w:val="24"/>
                <w:lang w:val="sq-AL"/>
              </w:rPr>
            </w:pPr>
          </w:p>
          <w:p w14:paraId="693447BC" w14:textId="77777777" w:rsidR="00C10F69" w:rsidRPr="00DC3935" w:rsidRDefault="00C10F69"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Kthim përgjigje</w:t>
            </w:r>
          </w:p>
        </w:tc>
        <w:tc>
          <w:tcPr>
            <w:tcW w:w="1984" w:type="dxa"/>
            <w:vAlign w:val="center"/>
          </w:tcPr>
          <w:p w14:paraId="15B0EF69" w14:textId="77777777"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14:paraId="3FDD4924" w14:textId="77777777" w:rsidR="00331636" w:rsidRPr="00DC3935" w:rsidRDefault="0033163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5D1921" w:rsidRPr="00DC3935" w14:paraId="34BF706A" w14:textId="77777777" w:rsidTr="00C91C62">
        <w:trPr>
          <w:trHeight w:val="1270"/>
        </w:trPr>
        <w:tc>
          <w:tcPr>
            <w:tcW w:w="1101" w:type="dxa"/>
            <w:vAlign w:val="center"/>
          </w:tcPr>
          <w:p w14:paraId="1E4C3B34" w14:textId="77777777" w:rsidR="005D1921" w:rsidRPr="00DC3935" w:rsidRDefault="005D1921"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4</w:t>
            </w:r>
          </w:p>
        </w:tc>
        <w:tc>
          <w:tcPr>
            <w:tcW w:w="1417" w:type="dxa"/>
            <w:vAlign w:val="center"/>
          </w:tcPr>
          <w:p w14:paraId="6D880258" w14:textId="77777777"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26.03.2025</w:t>
            </w:r>
          </w:p>
        </w:tc>
        <w:tc>
          <w:tcPr>
            <w:tcW w:w="3544" w:type="dxa"/>
            <w:vAlign w:val="center"/>
          </w:tcPr>
          <w:p w14:paraId="15CEDC9D" w14:textId="77777777" w:rsidR="005D1921" w:rsidRPr="00DC3935" w:rsidRDefault="005D1921"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shterues mbi zhvillimin deri në përfundimin e praktikave administrative në kuadër të ligjit nr. 127/2024, “Për shfuqizimin e masave administrative të vendosura nga data 1 Janar 2015 deri më 30 Nëntor 2024 nga inspektoratet vendore të mbrojtjes së territorit, AKU, ISHSH, si dhe policia e shtetit dhe policia bashkiake”</w:t>
            </w:r>
          </w:p>
        </w:tc>
        <w:tc>
          <w:tcPr>
            <w:tcW w:w="1417" w:type="dxa"/>
            <w:vAlign w:val="center"/>
          </w:tcPr>
          <w:p w14:paraId="3BF22337" w14:textId="77777777"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01.04.2025</w:t>
            </w:r>
          </w:p>
        </w:tc>
        <w:tc>
          <w:tcPr>
            <w:tcW w:w="3686" w:type="dxa"/>
          </w:tcPr>
          <w:p w14:paraId="533DC6F4" w14:textId="77777777"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bCs/>
                <w:sz w:val="24"/>
                <w:szCs w:val="24"/>
                <w:lang w:val="sq-AL"/>
              </w:rPr>
              <w:t xml:space="preserve">Ligji nr. 127/2024, mbi anulimin e masave administrative, nuk është një akt ligjor që lidhet me fushën e zbatimit të veprimtarisë së Inspektoratit Qendror apo me fushën e inspektimit në tërësi, fushë për të cilën Inspektorati Qendror është institucioni i ngarkuar me ligj, por njëkohësisht edhe për shkak të funksionit institucional, për të dhënë mendime, interpretime apo udhëzime. Për rrjedhojë, Inspektorati Qendror nuk ka autoritetin ligjor për të përcaktuar apo miratuar procedurat ligjore që duhet të ndiqen në zbatim të ligjit nr. 127/2024. Në pikën 2, të nenit 3 është përcaktuar se është Këshilli i Ministrave autoriteti kompetent për të miratuar me vendim procedurat që ndiqen për shfuqizimin e masave administrative të </w:t>
            </w:r>
            <w:proofErr w:type="spellStart"/>
            <w:r w:rsidRPr="00DC3935">
              <w:rPr>
                <w:rFonts w:ascii="Times New Roman" w:hAnsi="Times New Roman"/>
                <w:bCs/>
                <w:sz w:val="24"/>
                <w:szCs w:val="24"/>
                <w:lang w:val="sq-AL"/>
              </w:rPr>
              <w:t>paekzekutuara</w:t>
            </w:r>
            <w:proofErr w:type="spellEnd"/>
            <w:r w:rsidRPr="00DC3935">
              <w:rPr>
                <w:rFonts w:ascii="Times New Roman" w:hAnsi="Times New Roman"/>
                <w:bCs/>
                <w:sz w:val="24"/>
                <w:szCs w:val="24"/>
                <w:lang w:val="sq-AL"/>
              </w:rPr>
              <w:t xml:space="preserve"> sipas këtij ligji.</w:t>
            </w:r>
          </w:p>
        </w:tc>
        <w:tc>
          <w:tcPr>
            <w:tcW w:w="1984" w:type="dxa"/>
            <w:vAlign w:val="center"/>
          </w:tcPr>
          <w:p w14:paraId="04064D8B" w14:textId="77777777"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14:paraId="00D98B3E" w14:textId="77777777" w:rsidR="005D1921" w:rsidRPr="00DC3935" w:rsidRDefault="005D1921"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4903DC" w:rsidRPr="00DC3935" w14:paraId="0455626E" w14:textId="77777777" w:rsidTr="00C91C62">
        <w:trPr>
          <w:trHeight w:val="1270"/>
        </w:trPr>
        <w:tc>
          <w:tcPr>
            <w:tcW w:w="1101" w:type="dxa"/>
            <w:vAlign w:val="center"/>
          </w:tcPr>
          <w:p w14:paraId="2F485067" w14:textId="77777777" w:rsidR="004903DC" w:rsidRPr="00DC3935" w:rsidRDefault="004903DC"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lastRenderedPageBreak/>
              <w:t>5</w:t>
            </w:r>
          </w:p>
        </w:tc>
        <w:tc>
          <w:tcPr>
            <w:tcW w:w="1417" w:type="dxa"/>
            <w:vAlign w:val="center"/>
          </w:tcPr>
          <w:p w14:paraId="04413FBF" w14:textId="77777777"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30.04.2025</w:t>
            </w:r>
          </w:p>
        </w:tc>
        <w:tc>
          <w:tcPr>
            <w:tcW w:w="3544" w:type="dxa"/>
            <w:vAlign w:val="center"/>
          </w:tcPr>
          <w:p w14:paraId="563746AF" w14:textId="77777777" w:rsidR="004903DC" w:rsidRPr="00DC3935" w:rsidRDefault="004903DC"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mbi procedurën e inspektimit të ushtruar pranë një subjekti tregtar.</w:t>
            </w:r>
          </w:p>
        </w:tc>
        <w:tc>
          <w:tcPr>
            <w:tcW w:w="1417" w:type="dxa"/>
            <w:vAlign w:val="center"/>
          </w:tcPr>
          <w:p w14:paraId="219F83ED" w14:textId="77777777"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 </w:t>
            </w:r>
            <w:r w:rsidR="0078244B" w:rsidRPr="00DC3935">
              <w:rPr>
                <w:rFonts w:ascii="Times New Roman" w:hAnsi="Times New Roman" w:cs="Times New Roman"/>
                <w:color w:val="000000"/>
                <w:sz w:val="24"/>
                <w:szCs w:val="24"/>
                <w:lang w:val="sq-AL"/>
              </w:rPr>
              <w:t>12.05.2025</w:t>
            </w:r>
          </w:p>
        </w:tc>
        <w:tc>
          <w:tcPr>
            <w:tcW w:w="3686" w:type="dxa"/>
          </w:tcPr>
          <w:p w14:paraId="7F94DCE2" w14:textId="77777777" w:rsidR="004903DC" w:rsidRPr="00DC3935" w:rsidRDefault="004903DC" w:rsidP="009B2EE6">
            <w:pPr>
              <w:rPr>
                <w:rFonts w:ascii="Times New Roman" w:hAnsi="Times New Roman"/>
                <w:bCs/>
                <w:sz w:val="24"/>
                <w:szCs w:val="24"/>
                <w:lang w:val="sq-AL"/>
              </w:rPr>
            </w:pPr>
          </w:p>
          <w:p w14:paraId="0CEAB660" w14:textId="77777777" w:rsidR="0078244B" w:rsidRPr="00DC3935" w:rsidRDefault="0078244B" w:rsidP="009B2EE6">
            <w:pPr>
              <w:rPr>
                <w:rFonts w:ascii="Times New Roman" w:hAnsi="Times New Roman"/>
                <w:bCs/>
                <w:sz w:val="24"/>
                <w:szCs w:val="24"/>
                <w:lang w:val="sq-AL"/>
              </w:rPr>
            </w:pPr>
          </w:p>
          <w:p w14:paraId="2363467C" w14:textId="77777777" w:rsidR="0078244B" w:rsidRPr="00DC3935" w:rsidRDefault="0078244B" w:rsidP="009B2EE6">
            <w:pPr>
              <w:rPr>
                <w:rFonts w:ascii="Times New Roman" w:hAnsi="Times New Roman"/>
                <w:bCs/>
                <w:sz w:val="24"/>
                <w:szCs w:val="24"/>
                <w:lang w:val="sq-AL"/>
              </w:rPr>
            </w:pPr>
            <w:r w:rsidRPr="00DC3935">
              <w:rPr>
                <w:rFonts w:ascii="Times New Roman" w:hAnsi="Times New Roman"/>
                <w:bCs/>
                <w:sz w:val="24"/>
                <w:szCs w:val="24"/>
                <w:lang w:val="sq-AL"/>
              </w:rPr>
              <w:t>Kthim p</w:t>
            </w:r>
            <w:r w:rsidRPr="00DC3935">
              <w:rPr>
                <w:rFonts w:ascii="Times New Roman" w:hAnsi="Times New Roman" w:cs="Times New Roman"/>
                <w:color w:val="000000"/>
                <w:sz w:val="24"/>
                <w:szCs w:val="24"/>
                <w:lang w:val="sq-AL"/>
              </w:rPr>
              <w:t>ërgjigje</w:t>
            </w:r>
          </w:p>
        </w:tc>
        <w:tc>
          <w:tcPr>
            <w:tcW w:w="1984" w:type="dxa"/>
            <w:vAlign w:val="center"/>
          </w:tcPr>
          <w:p w14:paraId="3293D312" w14:textId="77777777" w:rsidR="004903DC" w:rsidRPr="00DC3935" w:rsidRDefault="007C04D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14:paraId="6C153313" w14:textId="77777777" w:rsidR="004903DC" w:rsidRPr="00DC3935" w:rsidRDefault="007C04D2"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6B2B80" w:rsidRPr="00DC3935" w14:paraId="40EB2879" w14:textId="77777777" w:rsidTr="00C91C62">
        <w:trPr>
          <w:trHeight w:val="1270"/>
        </w:trPr>
        <w:tc>
          <w:tcPr>
            <w:tcW w:w="1101" w:type="dxa"/>
            <w:vAlign w:val="center"/>
          </w:tcPr>
          <w:p w14:paraId="5AADD99F" w14:textId="77777777" w:rsidR="006B2B80" w:rsidRPr="00DC3935" w:rsidRDefault="006B2B80"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6</w:t>
            </w:r>
          </w:p>
        </w:tc>
        <w:tc>
          <w:tcPr>
            <w:tcW w:w="1417" w:type="dxa"/>
            <w:vAlign w:val="center"/>
          </w:tcPr>
          <w:p w14:paraId="5A82836C" w14:textId="77777777"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01.05.2025</w:t>
            </w:r>
          </w:p>
        </w:tc>
        <w:tc>
          <w:tcPr>
            <w:tcW w:w="3544" w:type="dxa"/>
            <w:vAlign w:val="center"/>
          </w:tcPr>
          <w:p w14:paraId="5BF8BE31" w14:textId="77777777" w:rsidR="006B2B80" w:rsidRPr="00DC3935" w:rsidRDefault="006B2B80"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Kërkohet informacion lidhur me lejen që lëshohet nga Autoriteti Kombëtar i Ushqimit dhe procedurën që ndiqet nga një subjekt privat, që do të operojë në shitjen e produkteve </w:t>
            </w:r>
            <w:proofErr w:type="spellStart"/>
            <w:r w:rsidRPr="00DC3935">
              <w:rPr>
                <w:rFonts w:ascii="Times New Roman" w:hAnsi="Times New Roman" w:cs="Times New Roman"/>
                <w:color w:val="000000"/>
                <w:sz w:val="24"/>
                <w:szCs w:val="24"/>
                <w:lang w:val="sq-AL"/>
              </w:rPr>
              <w:t>bio</w:t>
            </w:r>
            <w:proofErr w:type="spellEnd"/>
            <w:r w:rsidRPr="00DC3935">
              <w:rPr>
                <w:rFonts w:ascii="Times New Roman" w:hAnsi="Times New Roman" w:cs="Times New Roman"/>
                <w:color w:val="000000"/>
                <w:sz w:val="24"/>
                <w:szCs w:val="24"/>
                <w:lang w:val="sq-AL"/>
              </w:rPr>
              <w:t xml:space="preserve"> me bazë aloe vera.</w:t>
            </w:r>
          </w:p>
        </w:tc>
        <w:tc>
          <w:tcPr>
            <w:tcW w:w="1417" w:type="dxa"/>
            <w:vAlign w:val="center"/>
          </w:tcPr>
          <w:p w14:paraId="70A55695" w14:textId="77777777"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05.05.2025</w:t>
            </w:r>
          </w:p>
        </w:tc>
        <w:tc>
          <w:tcPr>
            <w:tcW w:w="3686" w:type="dxa"/>
          </w:tcPr>
          <w:p w14:paraId="11F78AD7" w14:textId="77777777" w:rsidR="006B2B80" w:rsidRPr="00DC3935" w:rsidRDefault="006B2B80" w:rsidP="009B2EE6">
            <w:pPr>
              <w:rPr>
                <w:rFonts w:ascii="Times New Roman" w:hAnsi="Times New Roman" w:cs="Times New Roman"/>
                <w:color w:val="000000"/>
                <w:sz w:val="24"/>
                <w:szCs w:val="24"/>
                <w:lang w:val="sq-AL"/>
              </w:rPr>
            </w:pPr>
          </w:p>
          <w:p w14:paraId="6096258E" w14:textId="77777777" w:rsidR="006B2B80" w:rsidRPr="00DC3935" w:rsidRDefault="006B2B80" w:rsidP="009B2EE6">
            <w:pPr>
              <w:rPr>
                <w:rFonts w:ascii="Times New Roman" w:hAnsi="Times New Roman"/>
                <w:bCs/>
                <w:sz w:val="24"/>
                <w:szCs w:val="24"/>
                <w:lang w:val="sq-AL"/>
              </w:rPr>
            </w:pPr>
            <w:r w:rsidRPr="00DC3935">
              <w:rPr>
                <w:rFonts w:ascii="Times New Roman" w:hAnsi="Times New Roman" w:cs="Times New Roman"/>
                <w:color w:val="000000"/>
                <w:sz w:val="24"/>
                <w:szCs w:val="24"/>
                <w:lang w:val="sq-AL"/>
              </w:rPr>
              <w:t>Autoriteti kompetent për vënien në dispozicion të këtij informacioni është Autoriteti Kombëtar i Ushqimit</w:t>
            </w:r>
          </w:p>
        </w:tc>
        <w:tc>
          <w:tcPr>
            <w:tcW w:w="1984" w:type="dxa"/>
            <w:vAlign w:val="center"/>
          </w:tcPr>
          <w:p w14:paraId="7B2BB56A" w14:textId="77777777"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14:paraId="56DB94E0" w14:textId="77777777" w:rsidR="006B2B80" w:rsidRPr="00DC3935" w:rsidRDefault="006B2B80"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C91C62" w:rsidRPr="00DC3935" w14:paraId="4181C2F3" w14:textId="77777777" w:rsidTr="00C91C62">
        <w:trPr>
          <w:trHeight w:val="1270"/>
        </w:trPr>
        <w:tc>
          <w:tcPr>
            <w:tcW w:w="1101" w:type="dxa"/>
            <w:vAlign w:val="center"/>
          </w:tcPr>
          <w:p w14:paraId="187C6E4B" w14:textId="77777777" w:rsidR="00C91C62" w:rsidRPr="00DC3935" w:rsidRDefault="00C91C6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7</w:t>
            </w:r>
          </w:p>
        </w:tc>
        <w:tc>
          <w:tcPr>
            <w:tcW w:w="1417" w:type="dxa"/>
            <w:vAlign w:val="center"/>
          </w:tcPr>
          <w:p w14:paraId="789FFFE5" w14:textId="77777777"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26.05.2025</w:t>
            </w:r>
            <w:r w:rsidRPr="00DC3935">
              <w:rPr>
                <w:rStyle w:val="FootnoteReference"/>
                <w:rFonts w:ascii="Times New Roman" w:hAnsi="Times New Roman" w:cs="Times New Roman"/>
                <w:color w:val="000000"/>
                <w:sz w:val="24"/>
                <w:szCs w:val="24"/>
                <w:lang w:val="sq-AL"/>
              </w:rPr>
              <w:footnoteReference w:id="1"/>
            </w:r>
          </w:p>
        </w:tc>
        <w:tc>
          <w:tcPr>
            <w:tcW w:w="3544" w:type="dxa"/>
            <w:vAlign w:val="center"/>
          </w:tcPr>
          <w:p w14:paraId="2D28ED6D" w14:textId="77777777" w:rsidR="00C91C62" w:rsidRPr="00DC3935" w:rsidRDefault="007B632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lidhur me gjobat mjedisore të vendosura në vitet 2022, 2023, 2024, subjektet përkatëse nëse janë biznes apo institucion dhe shkeljet përkatëse të konstatuara.</w:t>
            </w:r>
          </w:p>
        </w:tc>
        <w:tc>
          <w:tcPr>
            <w:tcW w:w="1417" w:type="dxa"/>
            <w:vAlign w:val="center"/>
          </w:tcPr>
          <w:p w14:paraId="1629448B" w14:textId="77777777"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10.06.2025</w:t>
            </w:r>
          </w:p>
        </w:tc>
        <w:tc>
          <w:tcPr>
            <w:tcW w:w="3686" w:type="dxa"/>
          </w:tcPr>
          <w:p w14:paraId="48374916" w14:textId="77777777" w:rsidR="00C91C62" w:rsidRPr="00DC3935" w:rsidRDefault="007B6326" w:rsidP="007B632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14:paraId="0BFB9A80" w14:textId="77777777"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14:paraId="4E62DB3E" w14:textId="77777777" w:rsidR="00C91C62" w:rsidRPr="00DC3935" w:rsidRDefault="007B632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B8379E" w:rsidRPr="00DC3935" w14:paraId="394922FF" w14:textId="77777777" w:rsidTr="00C91C62">
        <w:trPr>
          <w:trHeight w:val="1270"/>
        </w:trPr>
        <w:tc>
          <w:tcPr>
            <w:tcW w:w="1101" w:type="dxa"/>
            <w:vAlign w:val="center"/>
          </w:tcPr>
          <w:p w14:paraId="2A20AD8F" w14:textId="77777777" w:rsidR="00B8379E" w:rsidRPr="00DC3935" w:rsidRDefault="00B8379E"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8</w:t>
            </w:r>
          </w:p>
        </w:tc>
        <w:tc>
          <w:tcPr>
            <w:tcW w:w="1417" w:type="dxa"/>
            <w:vAlign w:val="center"/>
          </w:tcPr>
          <w:p w14:paraId="42AF1327" w14:textId="77777777"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06.06.2025</w:t>
            </w:r>
          </w:p>
        </w:tc>
        <w:tc>
          <w:tcPr>
            <w:tcW w:w="3544" w:type="dxa"/>
            <w:vAlign w:val="center"/>
          </w:tcPr>
          <w:p w14:paraId="517E8E97" w14:textId="77777777" w:rsidR="00B8379E" w:rsidRPr="00DC3935" w:rsidRDefault="00B8379E" w:rsidP="00B8379E">
            <w:pPr>
              <w:pStyle w:val="NormalWeb"/>
              <w:shd w:val="clear" w:color="auto" w:fill="FFFFFF"/>
              <w:rPr>
                <w:color w:val="242424"/>
                <w:lang w:val="sq-AL"/>
              </w:rPr>
            </w:pPr>
            <w:r w:rsidRPr="00DC3935">
              <w:rPr>
                <w:color w:val="000000"/>
                <w:lang w:val="sq-AL"/>
              </w:rPr>
              <w:t>K</w:t>
            </w:r>
            <w:r w:rsidR="00B00040" w:rsidRPr="00DC3935">
              <w:rPr>
                <w:color w:val="000000"/>
                <w:lang w:val="sq-AL"/>
              </w:rPr>
              <w:t>ë</w:t>
            </w:r>
            <w:r w:rsidRPr="00DC3935">
              <w:rPr>
                <w:color w:val="000000"/>
                <w:lang w:val="sq-AL"/>
              </w:rPr>
              <w:t xml:space="preserve">rkohet informacion mbi </w:t>
            </w:r>
            <w:r w:rsidRPr="00DC3935">
              <w:rPr>
                <w:color w:val="242424"/>
                <w:lang w:val="sq-AL"/>
              </w:rPr>
              <w:t xml:space="preserve">institucionin përgjegjës për lëshimin e akt miratimit </w:t>
            </w:r>
            <w:proofErr w:type="spellStart"/>
            <w:r w:rsidRPr="00DC3935">
              <w:rPr>
                <w:color w:val="242424"/>
                <w:lang w:val="sq-AL"/>
              </w:rPr>
              <w:t>higjieno</w:t>
            </w:r>
            <w:proofErr w:type="spellEnd"/>
            <w:r w:rsidRPr="00DC3935">
              <w:rPr>
                <w:color w:val="242424"/>
                <w:lang w:val="sq-AL"/>
              </w:rPr>
              <w:t xml:space="preserve"> sanitar, si dhe kontaktet apo adresa p</w:t>
            </w:r>
            <w:r w:rsidR="00B00040" w:rsidRPr="00DC3935">
              <w:rPr>
                <w:color w:val="242424"/>
                <w:lang w:val="sq-AL"/>
              </w:rPr>
              <w:t>ë</w:t>
            </w:r>
            <w:r w:rsidRPr="00DC3935">
              <w:rPr>
                <w:color w:val="242424"/>
                <w:lang w:val="sq-AL"/>
              </w:rPr>
              <w:t>r t</w:t>
            </w:r>
            <w:r w:rsidR="00B00040" w:rsidRPr="00DC3935">
              <w:rPr>
                <w:color w:val="242424"/>
                <w:lang w:val="sq-AL"/>
              </w:rPr>
              <w:t>ë</w:t>
            </w:r>
            <w:r w:rsidRPr="00DC3935">
              <w:rPr>
                <w:color w:val="242424"/>
                <w:lang w:val="sq-AL"/>
              </w:rPr>
              <w:t xml:space="preserve"> vijuar me aplikimin.</w:t>
            </w:r>
          </w:p>
        </w:tc>
        <w:tc>
          <w:tcPr>
            <w:tcW w:w="1417" w:type="dxa"/>
            <w:vAlign w:val="center"/>
          </w:tcPr>
          <w:p w14:paraId="7F31255F" w14:textId="77777777"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12.06.2025</w:t>
            </w:r>
          </w:p>
        </w:tc>
        <w:tc>
          <w:tcPr>
            <w:tcW w:w="3686" w:type="dxa"/>
          </w:tcPr>
          <w:p w14:paraId="1B73AAA5" w14:textId="77777777" w:rsidR="00B8379E" w:rsidRPr="00DC3935" w:rsidRDefault="00B8379E" w:rsidP="00B8379E">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eastAsia="Times New Roman" w:hAnsi="Times New Roman" w:cs="Times New Roman"/>
                <w:color w:val="212529"/>
                <w:sz w:val="24"/>
                <w:szCs w:val="24"/>
                <w:lang w:val="sq-AL"/>
              </w:rPr>
              <w:t xml:space="preserve">Të gjithë subjektet shtetërore ose private, të cilat ofrojnë shërbime ndaj qytetarëve duhet të jenë të pajisur me akt miratimin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-sanitar, i cili është një dokument që lëshohet nga Inspektorati Shtetëror Shëndetësor. Inspektorati Shtetëror Shëndetësor bën ekspertimin paraprak për subjektin që do të pajiset me akt miratimin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-sanitar, merr masa në mbrojtje të </w:t>
            </w:r>
            <w:r w:rsidRPr="00DC3935">
              <w:rPr>
                <w:rFonts w:ascii="Times New Roman" w:eastAsia="Times New Roman" w:hAnsi="Times New Roman" w:cs="Times New Roman"/>
                <w:color w:val="212529"/>
                <w:sz w:val="24"/>
                <w:szCs w:val="24"/>
                <w:lang w:val="sq-AL"/>
              </w:rPr>
              <w:lastRenderedPageBreak/>
              <w:t xml:space="preserve">shëndetit publik, apo ushtron kontroll për </w:t>
            </w:r>
            <w:proofErr w:type="spellStart"/>
            <w:r w:rsidRPr="00DC3935">
              <w:rPr>
                <w:rFonts w:ascii="Times New Roman" w:eastAsia="Times New Roman" w:hAnsi="Times New Roman" w:cs="Times New Roman"/>
                <w:color w:val="212529"/>
                <w:sz w:val="24"/>
                <w:szCs w:val="24"/>
                <w:lang w:val="sq-AL"/>
              </w:rPr>
              <w:t>gjëndjen</w:t>
            </w:r>
            <w:proofErr w:type="spellEnd"/>
            <w:r w:rsidRPr="00DC3935">
              <w:rPr>
                <w:rFonts w:ascii="Times New Roman" w:eastAsia="Times New Roman" w:hAnsi="Times New Roman" w:cs="Times New Roman"/>
                <w:color w:val="212529"/>
                <w:sz w:val="24"/>
                <w:szCs w:val="24"/>
                <w:lang w:val="sq-AL"/>
              </w:rPr>
              <w:t xml:space="preserve"> shëndetësore të punëmarrësve.</w:t>
            </w:r>
            <w:r w:rsidR="00B00040" w:rsidRPr="00DC3935">
              <w:rPr>
                <w:rFonts w:ascii="Times New Roman" w:eastAsia="Times New Roman" w:hAnsi="Times New Roman" w:cs="Times New Roman"/>
                <w:color w:val="212529"/>
                <w:sz w:val="24"/>
                <w:szCs w:val="24"/>
                <w:lang w:val="sq-AL"/>
              </w:rPr>
              <w:t xml:space="preserve"> </w:t>
            </w:r>
            <w:r w:rsidRPr="00DC3935">
              <w:rPr>
                <w:rFonts w:ascii="Times New Roman" w:eastAsia="Times New Roman" w:hAnsi="Times New Roman" w:cs="Times New Roman"/>
                <w:color w:val="212529"/>
                <w:sz w:val="24"/>
                <w:szCs w:val="24"/>
                <w:lang w:val="sq-AL"/>
              </w:rPr>
              <w:t xml:space="preserve">Aktualisht, aplikimi për akt-miratimi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 sanitar, është një shërbim elektronik përmes portalit “e-</w:t>
            </w:r>
            <w:proofErr w:type="spellStart"/>
            <w:r w:rsidRPr="00DC3935">
              <w:rPr>
                <w:rFonts w:ascii="Times New Roman" w:eastAsia="Times New Roman" w:hAnsi="Times New Roman" w:cs="Times New Roman"/>
                <w:color w:val="212529"/>
                <w:sz w:val="24"/>
                <w:szCs w:val="24"/>
                <w:lang w:val="sq-AL"/>
              </w:rPr>
              <w:t>Albania</w:t>
            </w:r>
            <w:proofErr w:type="spellEnd"/>
            <w:r w:rsidRPr="00DC3935">
              <w:rPr>
                <w:rFonts w:ascii="Times New Roman" w:eastAsia="Times New Roman" w:hAnsi="Times New Roman" w:cs="Times New Roman"/>
                <w:color w:val="212529"/>
                <w:sz w:val="24"/>
                <w:szCs w:val="24"/>
                <w:lang w:val="sq-AL"/>
              </w:rPr>
              <w:t xml:space="preserve">”, i cili u vjen në ndihmë subjekteve për të aplikuar </w:t>
            </w:r>
            <w:proofErr w:type="spellStart"/>
            <w:r w:rsidRPr="00DC3935">
              <w:rPr>
                <w:rFonts w:ascii="Times New Roman" w:eastAsia="Times New Roman" w:hAnsi="Times New Roman" w:cs="Times New Roman"/>
                <w:color w:val="212529"/>
                <w:sz w:val="24"/>
                <w:szCs w:val="24"/>
                <w:lang w:val="sq-AL"/>
              </w:rPr>
              <w:t>online</w:t>
            </w:r>
            <w:proofErr w:type="spellEnd"/>
            <w:r w:rsidRPr="00DC3935">
              <w:rPr>
                <w:rFonts w:ascii="Times New Roman" w:eastAsia="Times New Roman" w:hAnsi="Times New Roman" w:cs="Times New Roman"/>
                <w:color w:val="212529"/>
                <w:sz w:val="24"/>
                <w:szCs w:val="24"/>
                <w:lang w:val="sq-AL"/>
              </w:rPr>
              <w:t xml:space="preserve"> për akt-miratim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-sanitar. Më poshtë gjeni </w:t>
            </w:r>
            <w:proofErr w:type="spellStart"/>
            <w:r w:rsidRPr="00DC3935">
              <w:rPr>
                <w:rFonts w:ascii="Times New Roman" w:eastAsia="Times New Roman" w:hAnsi="Times New Roman" w:cs="Times New Roman"/>
                <w:color w:val="212529"/>
                <w:sz w:val="24"/>
                <w:szCs w:val="24"/>
                <w:lang w:val="sq-AL"/>
              </w:rPr>
              <w:t>linkun</w:t>
            </w:r>
            <w:proofErr w:type="spellEnd"/>
            <w:r w:rsidRPr="00DC3935">
              <w:rPr>
                <w:rFonts w:ascii="Times New Roman" w:eastAsia="Times New Roman" w:hAnsi="Times New Roman" w:cs="Times New Roman"/>
                <w:color w:val="212529"/>
                <w:sz w:val="24"/>
                <w:szCs w:val="24"/>
                <w:lang w:val="sq-AL"/>
              </w:rPr>
              <w:t xml:space="preserve"> përkatës:</w:t>
            </w:r>
          </w:p>
          <w:p w14:paraId="3F663C9B" w14:textId="77777777" w:rsidR="00B8379E" w:rsidRPr="00DC3935" w:rsidRDefault="00B8379E" w:rsidP="00B8379E">
            <w:pPr>
              <w:shd w:val="clear" w:color="auto" w:fill="FFFFFF"/>
              <w:spacing w:after="100" w:afterAutospacing="1"/>
              <w:outlineLvl w:val="4"/>
              <w:rPr>
                <w:rFonts w:ascii="Times New Roman" w:eastAsia="Times New Roman" w:hAnsi="Times New Roman" w:cs="Times New Roman"/>
                <w:color w:val="212529"/>
                <w:sz w:val="24"/>
                <w:szCs w:val="24"/>
                <w:lang w:val="sq-AL"/>
              </w:rPr>
            </w:pPr>
            <w:hyperlink r:id="rId8" w:history="1">
              <w:r w:rsidRPr="00DC3935">
                <w:rPr>
                  <w:rStyle w:val="Hyperlink"/>
                  <w:sz w:val="24"/>
                  <w:szCs w:val="24"/>
                  <w:lang w:val="sq-AL"/>
                </w:rPr>
                <w:t>https://ins-shendetesor.gov.al/formulari/</w:t>
              </w:r>
            </w:hyperlink>
          </w:p>
          <w:p w14:paraId="502FD6C8" w14:textId="77777777" w:rsidR="00B8379E" w:rsidRPr="00DC3935" w:rsidRDefault="00B8379E" w:rsidP="007B6326">
            <w:pPr>
              <w:rPr>
                <w:rFonts w:ascii="Times New Roman" w:hAnsi="Times New Roman" w:cs="Times New Roman"/>
                <w:color w:val="000000"/>
                <w:sz w:val="24"/>
                <w:szCs w:val="24"/>
                <w:lang w:val="sq-AL"/>
              </w:rPr>
            </w:pPr>
          </w:p>
        </w:tc>
        <w:tc>
          <w:tcPr>
            <w:tcW w:w="1984" w:type="dxa"/>
            <w:vAlign w:val="center"/>
          </w:tcPr>
          <w:p w14:paraId="564F93A4" w14:textId="77777777"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E plot</w:t>
            </w:r>
            <w:r w:rsidR="00B00040" w:rsidRPr="00DC3935">
              <w:rPr>
                <w:rFonts w:ascii="Times New Roman" w:hAnsi="Times New Roman" w:cs="Times New Roman"/>
                <w:color w:val="000000"/>
                <w:sz w:val="24"/>
                <w:szCs w:val="24"/>
                <w:lang w:val="sq-AL"/>
              </w:rPr>
              <w:t>ë</w:t>
            </w:r>
          </w:p>
        </w:tc>
        <w:tc>
          <w:tcPr>
            <w:tcW w:w="993" w:type="dxa"/>
            <w:vAlign w:val="center"/>
          </w:tcPr>
          <w:p w14:paraId="45DFE460" w14:textId="77777777" w:rsidR="00B8379E" w:rsidRPr="00DC3935" w:rsidRDefault="00B8379E"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A711E5" w:rsidRPr="00A711E5" w14:paraId="4C42B62F" w14:textId="77777777" w:rsidTr="00C91C62">
        <w:trPr>
          <w:trHeight w:val="1270"/>
        </w:trPr>
        <w:tc>
          <w:tcPr>
            <w:tcW w:w="1101" w:type="dxa"/>
            <w:vAlign w:val="center"/>
          </w:tcPr>
          <w:p w14:paraId="45D06E99" w14:textId="77777777" w:rsidR="00A711E5" w:rsidRPr="00DC3935" w:rsidRDefault="00A711E5" w:rsidP="009B2EE6">
            <w:pPr>
              <w:rPr>
                <w:rFonts w:ascii="Times New Roman" w:hAnsi="Times New Roman" w:cs="Times New Roman"/>
                <w:sz w:val="24"/>
                <w:szCs w:val="24"/>
                <w:lang w:val="sq-AL"/>
              </w:rPr>
            </w:pPr>
            <w:r>
              <w:rPr>
                <w:rFonts w:ascii="Times New Roman" w:hAnsi="Times New Roman" w:cs="Times New Roman"/>
                <w:sz w:val="24"/>
                <w:szCs w:val="24"/>
                <w:lang w:val="sq-AL"/>
              </w:rPr>
              <w:t>9</w:t>
            </w:r>
          </w:p>
        </w:tc>
        <w:tc>
          <w:tcPr>
            <w:tcW w:w="1417" w:type="dxa"/>
            <w:vAlign w:val="center"/>
          </w:tcPr>
          <w:p w14:paraId="682FB4E1" w14:textId="77777777"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16.06.2025</w:t>
            </w:r>
          </w:p>
        </w:tc>
        <w:tc>
          <w:tcPr>
            <w:tcW w:w="3544" w:type="dxa"/>
            <w:vAlign w:val="center"/>
          </w:tcPr>
          <w:p w14:paraId="093AF8A7" w14:textId="77777777" w:rsidR="00A711E5" w:rsidRPr="00DC3935" w:rsidRDefault="00A711E5" w:rsidP="00B8379E">
            <w:pPr>
              <w:pStyle w:val="NormalWeb"/>
              <w:shd w:val="clear" w:color="auto" w:fill="FFFFFF"/>
              <w:rPr>
                <w:color w:val="000000"/>
                <w:lang w:val="sq-AL"/>
              </w:rPr>
            </w:pPr>
            <w:r>
              <w:rPr>
                <w:color w:val="000000"/>
                <w:lang w:val="sq-AL"/>
              </w:rPr>
              <w:t>Kërkohet informacion lidhur me çështjen e mbetjeve spitalore, strukturën dhe procesin e tyre të menaxhimit.</w:t>
            </w:r>
          </w:p>
        </w:tc>
        <w:tc>
          <w:tcPr>
            <w:tcW w:w="1417" w:type="dxa"/>
            <w:vAlign w:val="center"/>
          </w:tcPr>
          <w:p w14:paraId="3661DB23" w14:textId="77777777"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14:paraId="63209798" w14:textId="77777777" w:rsidR="00A711E5" w:rsidRPr="00DC3935" w:rsidRDefault="00A711E5" w:rsidP="00A711E5">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hAnsi="Times New Roman" w:cs="Times New Roman"/>
                <w:color w:val="000000"/>
                <w:sz w:val="24"/>
                <w:szCs w:val="24"/>
                <w:lang w:val="sq-AL"/>
              </w:rPr>
              <w:t xml:space="preserve">Autoriteti kompetent për vënien në dispozicion të këtij informacioni është </w:t>
            </w:r>
            <w:r>
              <w:rPr>
                <w:rFonts w:ascii="Times New Roman" w:hAnsi="Times New Roman" w:cs="Times New Roman"/>
                <w:color w:val="000000"/>
                <w:sz w:val="24"/>
                <w:szCs w:val="24"/>
                <w:lang w:val="sq-AL"/>
              </w:rPr>
              <w:t>Fondi i Sigurimit të Detyrueshëm të Kujdesit Shëndetësor</w:t>
            </w:r>
          </w:p>
        </w:tc>
        <w:tc>
          <w:tcPr>
            <w:tcW w:w="1984" w:type="dxa"/>
            <w:vAlign w:val="center"/>
          </w:tcPr>
          <w:p w14:paraId="74647FCD" w14:textId="77777777"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14:paraId="4E87D6A7" w14:textId="77777777" w:rsidR="00A711E5" w:rsidRPr="00DC3935" w:rsidRDefault="00A711E5"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190E32" w:rsidRPr="00190E32" w14:paraId="058BD9F0" w14:textId="77777777" w:rsidTr="00C91C62">
        <w:trPr>
          <w:trHeight w:val="1270"/>
        </w:trPr>
        <w:tc>
          <w:tcPr>
            <w:tcW w:w="1101" w:type="dxa"/>
            <w:vAlign w:val="center"/>
          </w:tcPr>
          <w:p w14:paraId="36540A08" w14:textId="77777777" w:rsidR="00190E32" w:rsidRDefault="00190E32" w:rsidP="009B2EE6">
            <w:pPr>
              <w:rPr>
                <w:rFonts w:ascii="Times New Roman" w:hAnsi="Times New Roman" w:cs="Times New Roman"/>
                <w:sz w:val="24"/>
                <w:szCs w:val="24"/>
                <w:lang w:val="sq-AL"/>
              </w:rPr>
            </w:pPr>
            <w:r>
              <w:rPr>
                <w:rFonts w:ascii="Times New Roman" w:hAnsi="Times New Roman" w:cs="Times New Roman"/>
                <w:sz w:val="24"/>
                <w:szCs w:val="24"/>
                <w:lang w:val="sq-AL"/>
              </w:rPr>
              <w:t>10</w:t>
            </w:r>
          </w:p>
        </w:tc>
        <w:tc>
          <w:tcPr>
            <w:tcW w:w="1417" w:type="dxa"/>
            <w:vAlign w:val="center"/>
          </w:tcPr>
          <w:p w14:paraId="5111B065" w14:textId="77777777"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544" w:type="dxa"/>
            <w:vAlign w:val="center"/>
          </w:tcPr>
          <w:p w14:paraId="2EA8E437" w14:textId="77777777" w:rsidR="00190E32" w:rsidRDefault="00190E32" w:rsidP="00B8379E">
            <w:pPr>
              <w:pStyle w:val="NormalWeb"/>
              <w:shd w:val="clear" w:color="auto" w:fill="FFFFFF"/>
              <w:rPr>
                <w:color w:val="000000"/>
                <w:lang w:val="sq-AL"/>
              </w:rPr>
            </w:pPr>
            <w:r>
              <w:rPr>
                <w:color w:val="000000"/>
                <w:lang w:val="sq-AL"/>
              </w:rPr>
              <w:t xml:space="preserve">Kërkohet informacion lidhur me veprimet e ndërmarra nga inspektoratet lidhur me denoncimet publike për ndotje të rëndë me mbetje nafte, bitumi apo asfalti pranë kufijve të Parkut Kombëtar të Vjosës (zona mes </w:t>
            </w:r>
            <w:proofErr w:type="spellStart"/>
            <w:r>
              <w:rPr>
                <w:color w:val="000000"/>
                <w:lang w:val="sq-AL"/>
              </w:rPr>
              <w:t>Gorishtit</w:t>
            </w:r>
            <w:proofErr w:type="spellEnd"/>
            <w:r>
              <w:rPr>
                <w:color w:val="000000"/>
                <w:lang w:val="sq-AL"/>
              </w:rPr>
              <w:t xml:space="preserve"> dhe Selenicës).</w:t>
            </w:r>
          </w:p>
        </w:tc>
        <w:tc>
          <w:tcPr>
            <w:tcW w:w="1417" w:type="dxa"/>
            <w:vAlign w:val="center"/>
          </w:tcPr>
          <w:p w14:paraId="2047DD6F" w14:textId="77777777"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14:paraId="0006C1CC" w14:textId="77777777" w:rsidR="00190E32" w:rsidRPr="00DC3935" w:rsidRDefault="00190E32" w:rsidP="00A711E5">
            <w:pPr>
              <w:shd w:val="clear" w:color="auto" w:fill="FFFFFF"/>
              <w:outlineLvl w:val="4"/>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14:paraId="1E4553C0" w14:textId="77777777"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14:paraId="64AABFC5" w14:textId="77777777" w:rsidR="00190E32" w:rsidRDefault="00190E32"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AF51E5" w:rsidRPr="00AF51E5" w14:paraId="67148438" w14:textId="77777777" w:rsidTr="00C91C62">
        <w:trPr>
          <w:trHeight w:val="1270"/>
        </w:trPr>
        <w:tc>
          <w:tcPr>
            <w:tcW w:w="1101" w:type="dxa"/>
            <w:vAlign w:val="center"/>
          </w:tcPr>
          <w:p w14:paraId="613478D8" w14:textId="77777777" w:rsidR="00AF51E5" w:rsidRDefault="00AF51E5" w:rsidP="009B2EE6">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11</w:t>
            </w:r>
          </w:p>
        </w:tc>
        <w:tc>
          <w:tcPr>
            <w:tcW w:w="1417" w:type="dxa"/>
            <w:vAlign w:val="center"/>
          </w:tcPr>
          <w:p w14:paraId="350CDA33" w14:textId="77777777" w:rsidR="00AF51E5" w:rsidRDefault="00AF5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26.06.2025</w:t>
            </w:r>
          </w:p>
        </w:tc>
        <w:tc>
          <w:tcPr>
            <w:tcW w:w="3544" w:type="dxa"/>
            <w:vAlign w:val="center"/>
          </w:tcPr>
          <w:p w14:paraId="491BA74D" w14:textId="77777777" w:rsidR="00AF51E5" w:rsidRDefault="00AF51E5" w:rsidP="00B8379E">
            <w:pPr>
              <w:pStyle w:val="NormalWeb"/>
              <w:shd w:val="clear" w:color="auto" w:fill="FFFFFF"/>
              <w:rPr>
                <w:color w:val="000000"/>
                <w:lang w:val="sq-AL"/>
              </w:rPr>
            </w:pPr>
            <w:r>
              <w:rPr>
                <w:color w:val="000000"/>
                <w:lang w:val="sq-AL"/>
              </w:rPr>
              <w:t xml:space="preserve">Kërkohet informacion lidhur me inspektimet dhe masat e tjera të marra mbi </w:t>
            </w:r>
            <w:r w:rsidRPr="00D819DA">
              <w:rPr>
                <w:color w:val="000000"/>
                <w:lang w:val="sq-AL"/>
              </w:rPr>
              <w:t xml:space="preserve"> me ndotjen e rëndë me naftë në një degë të Lumit Vjosa, brenda kufijve të Parkut Kombëtar</w:t>
            </w:r>
          </w:p>
        </w:tc>
        <w:tc>
          <w:tcPr>
            <w:tcW w:w="1417" w:type="dxa"/>
            <w:vAlign w:val="center"/>
          </w:tcPr>
          <w:p w14:paraId="44EE0778" w14:textId="77777777" w:rsidR="00AF51E5" w:rsidRDefault="00AF5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30.06.2025</w:t>
            </w:r>
          </w:p>
        </w:tc>
        <w:tc>
          <w:tcPr>
            <w:tcW w:w="3686" w:type="dxa"/>
          </w:tcPr>
          <w:p w14:paraId="7AA15FE8" w14:textId="77777777" w:rsidR="00AF51E5" w:rsidRPr="00DC3935" w:rsidRDefault="00AF51E5" w:rsidP="00A711E5">
            <w:pPr>
              <w:shd w:val="clear" w:color="auto" w:fill="FFFFFF"/>
              <w:outlineLvl w:val="4"/>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w:t>
            </w:r>
            <w:r>
              <w:rPr>
                <w:rFonts w:ascii="Times New Roman" w:hAnsi="Times New Roman" w:cs="Times New Roman"/>
                <w:color w:val="000000"/>
                <w:sz w:val="24"/>
                <w:szCs w:val="24"/>
                <w:lang w:val="sq-AL"/>
              </w:rPr>
              <w:t xml:space="preserve">jencia Kombëtare e Mjedisit, </w:t>
            </w:r>
            <w:r w:rsidRPr="00DC3935">
              <w:rPr>
                <w:rFonts w:ascii="Times New Roman" w:hAnsi="Times New Roman" w:cs="Times New Roman"/>
                <w:color w:val="000000"/>
                <w:sz w:val="24"/>
                <w:szCs w:val="24"/>
                <w:lang w:val="sq-AL"/>
              </w:rPr>
              <w:t>Inspektorati Kombëtar i Mbrojtjes së Territorit</w:t>
            </w:r>
            <w:r>
              <w:rPr>
                <w:rFonts w:ascii="Times New Roman" w:hAnsi="Times New Roman" w:cs="Times New Roman"/>
                <w:color w:val="000000"/>
                <w:sz w:val="24"/>
                <w:szCs w:val="24"/>
                <w:lang w:val="sq-AL"/>
              </w:rPr>
              <w:t xml:space="preserve"> dhe Agjencia Kombëtare e Zonave të Mbrojtura</w:t>
            </w:r>
          </w:p>
        </w:tc>
        <w:tc>
          <w:tcPr>
            <w:tcW w:w="1984" w:type="dxa"/>
            <w:vAlign w:val="center"/>
          </w:tcPr>
          <w:p w14:paraId="1BE934E7" w14:textId="77777777" w:rsidR="00AF51E5" w:rsidRDefault="00AF5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14:paraId="5C9F51DD" w14:textId="77777777" w:rsidR="00AF51E5" w:rsidRDefault="00AF51E5"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CB063A" w:rsidRPr="00AF51E5" w14:paraId="11F51BF9" w14:textId="77777777" w:rsidTr="00C91C62">
        <w:trPr>
          <w:trHeight w:val="1270"/>
        </w:trPr>
        <w:tc>
          <w:tcPr>
            <w:tcW w:w="1101" w:type="dxa"/>
            <w:vAlign w:val="center"/>
          </w:tcPr>
          <w:p w14:paraId="192138A1" w14:textId="77777777" w:rsidR="00CB063A" w:rsidRPr="007904F1" w:rsidRDefault="00CB063A" w:rsidP="009B2EE6">
            <w:pPr>
              <w:rPr>
                <w:rFonts w:ascii="Times New Roman" w:hAnsi="Times New Roman" w:cs="Times New Roman"/>
                <w:sz w:val="24"/>
                <w:szCs w:val="24"/>
                <w:lang w:val="sq-AL"/>
              </w:rPr>
            </w:pPr>
            <w:r w:rsidRPr="007904F1">
              <w:rPr>
                <w:rFonts w:ascii="Times New Roman" w:hAnsi="Times New Roman" w:cs="Times New Roman"/>
                <w:sz w:val="24"/>
                <w:szCs w:val="24"/>
                <w:lang w:val="sq-AL"/>
              </w:rPr>
              <w:t>12</w:t>
            </w:r>
          </w:p>
        </w:tc>
        <w:tc>
          <w:tcPr>
            <w:tcW w:w="1417" w:type="dxa"/>
            <w:vAlign w:val="center"/>
          </w:tcPr>
          <w:p w14:paraId="2A863BA0" w14:textId="77777777" w:rsidR="00CB063A" w:rsidRPr="007904F1" w:rsidRDefault="00CB063A" w:rsidP="009B2EE6">
            <w:pPr>
              <w:rPr>
                <w:rFonts w:ascii="Times New Roman" w:hAnsi="Times New Roman" w:cs="Times New Roman"/>
                <w:color w:val="000000"/>
                <w:sz w:val="24"/>
                <w:szCs w:val="24"/>
                <w:lang w:val="sq-AL"/>
              </w:rPr>
            </w:pPr>
            <w:r w:rsidRPr="007904F1">
              <w:rPr>
                <w:rFonts w:ascii="Times New Roman" w:hAnsi="Times New Roman" w:cs="Times New Roman"/>
                <w:color w:val="000000"/>
                <w:sz w:val="24"/>
                <w:szCs w:val="24"/>
                <w:lang w:val="sq-AL"/>
              </w:rPr>
              <w:t>14.07.2025</w:t>
            </w:r>
          </w:p>
        </w:tc>
        <w:tc>
          <w:tcPr>
            <w:tcW w:w="3544" w:type="dxa"/>
            <w:vAlign w:val="center"/>
          </w:tcPr>
          <w:p w14:paraId="7AAA395F" w14:textId="798CDA4F" w:rsidR="00CB063A" w:rsidRPr="007904F1" w:rsidRDefault="00BC7A6B" w:rsidP="00B8379E">
            <w:pPr>
              <w:pStyle w:val="NormalWeb"/>
              <w:shd w:val="clear" w:color="auto" w:fill="FFFFFF"/>
              <w:rPr>
                <w:color w:val="000000"/>
                <w:lang w:val="sq-AL"/>
              </w:rPr>
            </w:pPr>
            <w:r w:rsidRPr="007904F1">
              <w:rPr>
                <w:color w:val="000000"/>
                <w:lang w:val="sq-AL"/>
              </w:rPr>
              <w:t>Kërkesë pë</w:t>
            </w:r>
            <w:r w:rsidR="00CB063A" w:rsidRPr="007904F1">
              <w:rPr>
                <w:color w:val="000000"/>
                <w:lang w:val="sq-AL"/>
              </w:rPr>
              <w:t>r informacion</w:t>
            </w:r>
            <w:r w:rsidR="00277BD4">
              <w:rPr>
                <w:color w:val="000000"/>
                <w:lang w:val="sq-AL"/>
              </w:rPr>
              <w:t xml:space="preserve"> </w:t>
            </w:r>
            <w:bookmarkStart w:id="0" w:name="_MON_1815813259"/>
            <w:bookmarkEnd w:id="0"/>
            <w:r w:rsidR="00277BD4">
              <w:rPr>
                <w:color w:val="000000"/>
                <w:lang w:val="sq-AL"/>
              </w:rPr>
              <w:object w:dxaOrig="1520" w:dyaOrig="989" w14:anchorId="56CC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9" o:title=""/>
                </v:shape>
                <o:OLEObject Type="Embed" ProgID="Word.Document.12" ShapeID="_x0000_i1027" DrawAspect="Icon" ObjectID="_1815813341" r:id="rId10">
                  <o:FieldCodes>\s</o:FieldCodes>
                </o:OLEObject>
              </w:object>
            </w:r>
            <w:r w:rsidR="00277BD4">
              <w:rPr>
                <w:color w:val="000000"/>
                <w:lang w:val="sq-AL"/>
              </w:rPr>
              <w:t xml:space="preserve"> </w:t>
            </w:r>
          </w:p>
        </w:tc>
        <w:tc>
          <w:tcPr>
            <w:tcW w:w="1417" w:type="dxa"/>
            <w:vAlign w:val="center"/>
          </w:tcPr>
          <w:p w14:paraId="6F67DFF4" w14:textId="77777777" w:rsidR="00CB063A" w:rsidRPr="007904F1" w:rsidRDefault="007904F1" w:rsidP="009B2EE6">
            <w:pPr>
              <w:rPr>
                <w:rFonts w:ascii="Times New Roman" w:hAnsi="Times New Roman" w:cs="Times New Roman"/>
                <w:color w:val="000000"/>
                <w:sz w:val="24"/>
                <w:szCs w:val="24"/>
                <w:lang w:val="sq-AL"/>
              </w:rPr>
            </w:pPr>
            <w:r w:rsidRPr="007904F1">
              <w:rPr>
                <w:rFonts w:ascii="Times New Roman" w:hAnsi="Times New Roman" w:cs="Times New Roman"/>
                <w:color w:val="000000"/>
                <w:sz w:val="24"/>
                <w:szCs w:val="24"/>
                <w:lang w:val="sq-AL"/>
              </w:rPr>
              <w:t>22.07.2025</w:t>
            </w:r>
          </w:p>
        </w:tc>
        <w:tc>
          <w:tcPr>
            <w:tcW w:w="3686" w:type="dxa"/>
          </w:tcPr>
          <w:p w14:paraId="5F442849" w14:textId="77777777" w:rsidR="007904F1" w:rsidRPr="007904F1" w:rsidRDefault="007904F1" w:rsidP="00A711E5">
            <w:pPr>
              <w:shd w:val="clear" w:color="auto" w:fill="FFFFFF"/>
              <w:outlineLvl w:val="4"/>
              <w:rPr>
                <w:rFonts w:ascii="Times New Roman" w:hAnsi="Times New Roman" w:cs="Times New Roman"/>
                <w:color w:val="000000"/>
                <w:sz w:val="24"/>
                <w:szCs w:val="24"/>
                <w:lang w:val="sq-AL"/>
              </w:rPr>
            </w:pPr>
          </w:p>
          <w:p w14:paraId="54CA5FD8" w14:textId="7DCE0E5F" w:rsidR="007904F1" w:rsidRPr="007904F1" w:rsidRDefault="007904F1" w:rsidP="00A711E5">
            <w:pPr>
              <w:shd w:val="clear" w:color="auto" w:fill="FFFFFF"/>
              <w:outlineLvl w:val="4"/>
              <w:rPr>
                <w:rFonts w:ascii="Times New Roman" w:hAnsi="Times New Roman" w:cs="Times New Roman"/>
                <w:color w:val="000000"/>
                <w:sz w:val="24"/>
                <w:szCs w:val="24"/>
                <w:lang w:val="sq-AL"/>
              </w:rPr>
            </w:pPr>
            <w:r w:rsidRPr="007904F1">
              <w:rPr>
                <w:rFonts w:ascii="Times New Roman" w:hAnsi="Times New Roman" w:cs="Times New Roman"/>
                <w:color w:val="000000"/>
                <w:sz w:val="24"/>
                <w:szCs w:val="24"/>
                <w:lang w:val="sq-AL"/>
              </w:rPr>
              <w:t>Kthim përgjigje</w:t>
            </w:r>
            <w:r w:rsidR="00277BD4">
              <w:rPr>
                <w:rFonts w:ascii="Times New Roman" w:hAnsi="Times New Roman" w:cs="Times New Roman"/>
                <w:color w:val="000000"/>
                <w:sz w:val="24"/>
                <w:szCs w:val="24"/>
                <w:lang w:val="sq-AL"/>
              </w:rPr>
              <w:t xml:space="preserve">   </w:t>
            </w:r>
            <w:bookmarkStart w:id="1" w:name="_MON_1815813330"/>
            <w:bookmarkEnd w:id="1"/>
            <w:r w:rsidR="00277BD4">
              <w:rPr>
                <w:rFonts w:ascii="Times New Roman" w:hAnsi="Times New Roman" w:cs="Times New Roman"/>
                <w:color w:val="000000"/>
                <w:sz w:val="24"/>
                <w:szCs w:val="24"/>
                <w:lang w:val="sq-AL"/>
              </w:rPr>
              <w:object w:dxaOrig="1520" w:dyaOrig="989" w14:anchorId="650A3EA2">
                <v:shape id="_x0000_i1028" type="#_x0000_t75" style="width:76.2pt;height:49.2pt" o:ole="">
                  <v:imagedata r:id="rId11" o:title=""/>
                </v:shape>
                <o:OLEObject Type="Embed" ProgID="Word.Document.12" ShapeID="_x0000_i1028" DrawAspect="Icon" ObjectID="_1815813342" r:id="rId12">
                  <o:FieldCodes>\s</o:FieldCodes>
                </o:OLEObject>
              </w:object>
            </w:r>
          </w:p>
        </w:tc>
        <w:tc>
          <w:tcPr>
            <w:tcW w:w="1984" w:type="dxa"/>
            <w:vAlign w:val="center"/>
          </w:tcPr>
          <w:p w14:paraId="72CBCDD0" w14:textId="77777777" w:rsidR="00CB063A" w:rsidRPr="007904F1" w:rsidRDefault="00CB063A" w:rsidP="007904F1">
            <w:pPr>
              <w:rPr>
                <w:rFonts w:ascii="Times New Roman" w:hAnsi="Times New Roman" w:cs="Times New Roman"/>
                <w:color w:val="000000"/>
                <w:sz w:val="24"/>
                <w:szCs w:val="24"/>
                <w:lang w:val="sq-AL"/>
              </w:rPr>
            </w:pPr>
            <w:r w:rsidRPr="007904F1">
              <w:rPr>
                <w:rFonts w:ascii="Times New Roman" w:hAnsi="Times New Roman" w:cs="Times New Roman"/>
                <w:color w:val="000000"/>
                <w:sz w:val="24"/>
                <w:szCs w:val="24"/>
                <w:lang w:val="sq-AL"/>
              </w:rPr>
              <w:t xml:space="preserve">E </w:t>
            </w:r>
            <w:r w:rsidR="007904F1" w:rsidRPr="007904F1">
              <w:rPr>
                <w:rFonts w:ascii="Times New Roman" w:hAnsi="Times New Roman" w:cs="Times New Roman"/>
                <w:color w:val="000000"/>
                <w:sz w:val="24"/>
                <w:szCs w:val="24"/>
                <w:lang w:val="sq-AL"/>
              </w:rPr>
              <w:t>plotë</w:t>
            </w:r>
          </w:p>
        </w:tc>
        <w:tc>
          <w:tcPr>
            <w:tcW w:w="993" w:type="dxa"/>
            <w:vAlign w:val="center"/>
          </w:tcPr>
          <w:p w14:paraId="0FA3976E" w14:textId="77777777" w:rsidR="00CB063A" w:rsidRPr="007904F1" w:rsidRDefault="00CB063A" w:rsidP="009B2EE6">
            <w:pPr>
              <w:rPr>
                <w:rFonts w:ascii="Times New Roman" w:eastAsia="Times New Roman" w:hAnsi="Times New Roman" w:cs="Times New Roman"/>
                <w:color w:val="000000"/>
                <w:sz w:val="24"/>
                <w:szCs w:val="24"/>
                <w:bdr w:val="none" w:sz="0" w:space="0" w:color="auto" w:frame="1"/>
                <w:lang w:val="sq-AL"/>
              </w:rPr>
            </w:pPr>
            <w:r w:rsidRPr="007904F1">
              <w:rPr>
                <w:rFonts w:ascii="Times New Roman" w:eastAsia="Times New Roman" w:hAnsi="Times New Roman" w:cs="Times New Roman"/>
                <w:color w:val="000000"/>
                <w:sz w:val="24"/>
                <w:szCs w:val="24"/>
                <w:bdr w:val="none" w:sz="0" w:space="0" w:color="auto" w:frame="1"/>
                <w:lang w:val="sq-AL"/>
              </w:rPr>
              <w:t>Nuk ka</w:t>
            </w:r>
          </w:p>
        </w:tc>
      </w:tr>
      <w:tr w:rsidR="00B31DA3" w:rsidRPr="00B31DA3" w14:paraId="50F791E0" w14:textId="77777777" w:rsidTr="00C91C62">
        <w:trPr>
          <w:trHeight w:val="1270"/>
        </w:trPr>
        <w:tc>
          <w:tcPr>
            <w:tcW w:w="1101" w:type="dxa"/>
            <w:vAlign w:val="center"/>
          </w:tcPr>
          <w:p w14:paraId="033EDE1A" w14:textId="77777777" w:rsidR="00B31DA3" w:rsidRDefault="00B31DA3" w:rsidP="009B2EE6">
            <w:pPr>
              <w:rPr>
                <w:rFonts w:ascii="Times New Roman" w:hAnsi="Times New Roman" w:cs="Times New Roman"/>
                <w:sz w:val="24"/>
                <w:szCs w:val="24"/>
                <w:lang w:val="sq-AL"/>
              </w:rPr>
            </w:pPr>
            <w:r>
              <w:rPr>
                <w:rFonts w:ascii="Times New Roman" w:hAnsi="Times New Roman" w:cs="Times New Roman"/>
                <w:sz w:val="24"/>
                <w:szCs w:val="24"/>
                <w:lang w:val="sq-AL"/>
              </w:rPr>
              <w:t>13</w:t>
            </w:r>
          </w:p>
        </w:tc>
        <w:tc>
          <w:tcPr>
            <w:tcW w:w="1417" w:type="dxa"/>
            <w:vAlign w:val="center"/>
          </w:tcPr>
          <w:p w14:paraId="1DDB393B" w14:textId="77777777" w:rsidR="00B31DA3" w:rsidRDefault="00B31DA3"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17.07.2025</w:t>
            </w:r>
          </w:p>
        </w:tc>
        <w:tc>
          <w:tcPr>
            <w:tcW w:w="3544" w:type="dxa"/>
            <w:vAlign w:val="center"/>
          </w:tcPr>
          <w:p w14:paraId="7E2F3F3C" w14:textId="77777777" w:rsidR="00B31DA3" w:rsidRDefault="0053544C" w:rsidP="00B8379E">
            <w:pPr>
              <w:pStyle w:val="NormalWeb"/>
              <w:shd w:val="clear" w:color="auto" w:fill="FFFFFF"/>
              <w:rPr>
                <w:color w:val="000000"/>
                <w:lang w:val="sq-AL"/>
              </w:rPr>
            </w:pPr>
            <w:r>
              <w:rPr>
                <w:color w:val="000000"/>
                <w:lang w:val="sq-AL"/>
              </w:rPr>
              <w:t>K</w:t>
            </w:r>
            <w:r w:rsidRPr="00DC3935">
              <w:rPr>
                <w:color w:val="000000"/>
                <w:lang w:val="sq-AL"/>
              </w:rPr>
              <w:t>ë</w:t>
            </w:r>
            <w:r>
              <w:rPr>
                <w:color w:val="000000"/>
                <w:lang w:val="sq-AL"/>
              </w:rPr>
              <w:t>rkohet informacion p</w:t>
            </w:r>
            <w:r w:rsidRPr="00DC3935">
              <w:rPr>
                <w:color w:val="000000"/>
                <w:lang w:val="sq-AL"/>
              </w:rPr>
              <w:t>ë</w:t>
            </w:r>
            <w:r>
              <w:rPr>
                <w:color w:val="000000"/>
                <w:lang w:val="sq-AL"/>
              </w:rPr>
              <w:t>r rastet e nd</w:t>
            </w:r>
            <w:r w:rsidRPr="00DC3935">
              <w:rPr>
                <w:color w:val="000000"/>
                <w:lang w:val="sq-AL"/>
              </w:rPr>
              <w:t>ë</w:t>
            </w:r>
            <w:r>
              <w:rPr>
                <w:color w:val="000000"/>
                <w:lang w:val="sq-AL"/>
              </w:rPr>
              <w:t>rhyrjeve n</w:t>
            </w:r>
            <w:r w:rsidRPr="00DC3935">
              <w:rPr>
                <w:color w:val="000000"/>
                <w:lang w:val="sq-AL"/>
              </w:rPr>
              <w:t>ë</w:t>
            </w:r>
            <w:r>
              <w:rPr>
                <w:color w:val="000000"/>
                <w:lang w:val="sq-AL"/>
              </w:rPr>
              <w:t xml:space="preserve"> zon</w:t>
            </w:r>
            <w:r w:rsidRPr="00DC3935">
              <w:rPr>
                <w:color w:val="000000"/>
                <w:lang w:val="sq-AL"/>
              </w:rPr>
              <w:t>ë</w:t>
            </w:r>
            <w:r>
              <w:rPr>
                <w:color w:val="000000"/>
                <w:lang w:val="sq-AL"/>
              </w:rPr>
              <w:t xml:space="preserve">n e </w:t>
            </w:r>
            <w:proofErr w:type="spellStart"/>
            <w:r>
              <w:rPr>
                <w:color w:val="000000"/>
                <w:lang w:val="sq-AL"/>
              </w:rPr>
              <w:t>Thethit</w:t>
            </w:r>
            <w:proofErr w:type="spellEnd"/>
            <w:r>
              <w:rPr>
                <w:color w:val="000000"/>
                <w:lang w:val="sq-AL"/>
              </w:rPr>
              <w:t xml:space="preserve"> n</w:t>
            </w:r>
            <w:r w:rsidRPr="00DC3935">
              <w:rPr>
                <w:color w:val="000000"/>
                <w:lang w:val="sq-AL"/>
              </w:rPr>
              <w:t>ë</w:t>
            </w:r>
            <w:r>
              <w:rPr>
                <w:color w:val="000000"/>
                <w:lang w:val="sq-AL"/>
              </w:rPr>
              <w:t xml:space="preserve"> Shkod</w:t>
            </w:r>
            <w:r w:rsidRPr="00DC3935">
              <w:rPr>
                <w:color w:val="000000"/>
                <w:lang w:val="sq-AL"/>
              </w:rPr>
              <w:t>ë</w:t>
            </w:r>
            <w:r w:rsidR="00B31DA3">
              <w:rPr>
                <w:color w:val="000000"/>
                <w:lang w:val="sq-AL"/>
              </w:rPr>
              <w:t>r</w:t>
            </w:r>
          </w:p>
        </w:tc>
        <w:tc>
          <w:tcPr>
            <w:tcW w:w="1417" w:type="dxa"/>
            <w:vAlign w:val="center"/>
          </w:tcPr>
          <w:p w14:paraId="7599D77B" w14:textId="77777777" w:rsidR="00B31DA3" w:rsidRDefault="00B31DA3"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18.07.2025</w:t>
            </w:r>
          </w:p>
        </w:tc>
        <w:tc>
          <w:tcPr>
            <w:tcW w:w="3686" w:type="dxa"/>
          </w:tcPr>
          <w:p w14:paraId="29EC7F19" w14:textId="77777777" w:rsidR="00B31DA3" w:rsidRPr="00DC3935" w:rsidRDefault="00B31DA3" w:rsidP="00B31DA3">
            <w:pPr>
              <w:shd w:val="clear" w:color="auto" w:fill="FFFFFF"/>
              <w:outlineLvl w:val="4"/>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Autoriteti kompetent</w:t>
            </w:r>
            <w:r w:rsidRPr="00DC3935">
              <w:rPr>
                <w:rFonts w:ascii="Times New Roman" w:hAnsi="Times New Roman" w:cs="Times New Roman"/>
                <w:color w:val="000000"/>
                <w:sz w:val="24"/>
                <w:szCs w:val="24"/>
                <w:lang w:val="sq-AL"/>
              </w:rPr>
              <w:t xml:space="preserve"> për vënien në dispo</w:t>
            </w:r>
            <w:r>
              <w:rPr>
                <w:rFonts w:ascii="Times New Roman" w:hAnsi="Times New Roman" w:cs="Times New Roman"/>
                <w:color w:val="000000"/>
                <w:sz w:val="24"/>
                <w:szCs w:val="24"/>
                <w:lang w:val="sq-AL"/>
              </w:rPr>
              <w:t xml:space="preserve">zicion të këtij informacioni </w:t>
            </w:r>
            <w:r w:rsidRPr="00DC3935">
              <w:rPr>
                <w:rFonts w:ascii="Times New Roman" w:hAnsi="Times New Roman" w:cs="Times New Roman"/>
                <w:color w:val="000000"/>
                <w:sz w:val="24"/>
                <w:szCs w:val="24"/>
                <w:lang w:val="sq-AL"/>
              </w:rPr>
              <w:t>ë</w:t>
            </w:r>
            <w:r>
              <w:rPr>
                <w:rFonts w:ascii="Times New Roman" w:hAnsi="Times New Roman" w:cs="Times New Roman"/>
                <w:color w:val="000000"/>
                <w:sz w:val="24"/>
                <w:szCs w:val="24"/>
                <w:lang w:val="sq-AL"/>
              </w:rPr>
              <w:t>sht</w:t>
            </w:r>
            <w:r w:rsidRPr="00DC3935">
              <w:rPr>
                <w:rFonts w:ascii="Times New Roman" w:hAnsi="Times New Roman" w:cs="Times New Roman"/>
                <w:color w:val="000000"/>
                <w:sz w:val="24"/>
                <w:szCs w:val="24"/>
                <w:lang w:val="sq-AL"/>
              </w:rPr>
              <w:t>ë Inspektorati Kombëtar i Mbrojtjes së Territorit</w:t>
            </w:r>
          </w:p>
        </w:tc>
        <w:tc>
          <w:tcPr>
            <w:tcW w:w="1984" w:type="dxa"/>
            <w:vAlign w:val="center"/>
          </w:tcPr>
          <w:p w14:paraId="70D4ADD5" w14:textId="77777777" w:rsidR="00B31DA3" w:rsidRDefault="00B31DA3"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14:paraId="2A1DB6B9" w14:textId="77777777" w:rsidR="00B31DA3" w:rsidRDefault="00B31DA3"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BA7CD5" w:rsidRPr="00BA7CD5" w14:paraId="416CB0F2" w14:textId="77777777" w:rsidTr="00C91C62">
        <w:trPr>
          <w:trHeight w:val="1270"/>
        </w:trPr>
        <w:tc>
          <w:tcPr>
            <w:tcW w:w="1101" w:type="dxa"/>
            <w:vAlign w:val="center"/>
          </w:tcPr>
          <w:p w14:paraId="44A420D5" w14:textId="77777777" w:rsidR="00BA7CD5" w:rsidRDefault="00BA7CD5" w:rsidP="009B2EE6">
            <w:pPr>
              <w:rPr>
                <w:rFonts w:ascii="Times New Roman" w:hAnsi="Times New Roman" w:cs="Times New Roman"/>
                <w:sz w:val="24"/>
                <w:szCs w:val="24"/>
                <w:lang w:val="sq-AL"/>
              </w:rPr>
            </w:pPr>
            <w:r>
              <w:rPr>
                <w:rFonts w:ascii="Times New Roman" w:hAnsi="Times New Roman" w:cs="Times New Roman"/>
                <w:sz w:val="24"/>
                <w:szCs w:val="24"/>
                <w:lang w:val="sq-AL"/>
              </w:rPr>
              <w:t>14</w:t>
            </w:r>
          </w:p>
        </w:tc>
        <w:tc>
          <w:tcPr>
            <w:tcW w:w="1417" w:type="dxa"/>
            <w:vAlign w:val="center"/>
          </w:tcPr>
          <w:p w14:paraId="678C58C7" w14:textId="77777777" w:rsidR="00BA7CD5" w:rsidRDefault="00BA7CD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18.07.2025</w:t>
            </w:r>
          </w:p>
        </w:tc>
        <w:tc>
          <w:tcPr>
            <w:tcW w:w="3544" w:type="dxa"/>
            <w:vAlign w:val="center"/>
          </w:tcPr>
          <w:p w14:paraId="0E36BC7D" w14:textId="77777777" w:rsidR="00BA7CD5" w:rsidRDefault="00BA7CD5" w:rsidP="00B8379E">
            <w:pPr>
              <w:pStyle w:val="NormalWeb"/>
              <w:shd w:val="clear" w:color="auto" w:fill="FFFFFF"/>
              <w:rPr>
                <w:color w:val="000000"/>
                <w:lang w:val="sq-AL"/>
              </w:rPr>
            </w:pPr>
            <w:r>
              <w:rPr>
                <w:color w:val="000000"/>
                <w:lang w:val="sq-AL"/>
              </w:rPr>
              <w:t>Kërkohet informacion lidhur me inspektimet e kryera dhe objektet e inspektimit pranë një subjekti privat, nëse është konstatuar ndotje mjedisore dhe cilat janë masat e marra.</w:t>
            </w:r>
          </w:p>
        </w:tc>
        <w:tc>
          <w:tcPr>
            <w:tcW w:w="1417" w:type="dxa"/>
            <w:vAlign w:val="center"/>
          </w:tcPr>
          <w:p w14:paraId="64E9B3FE" w14:textId="77777777" w:rsidR="00BA7CD5" w:rsidRDefault="00BA7CD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21.07.2025</w:t>
            </w:r>
          </w:p>
        </w:tc>
        <w:tc>
          <w:tcPr>
            <w:tcW w:w="3686" w:type="dxa"/>
          </w:tcPr>
          <w:p w14:paraId="74AAF408" w14:textId="77777777" w:rsidR="00BA7CD5" w:rsidRDefault="00BA7CD5" w:rsidP="00BA7CD5">
            <w:pPr>
              <w:shd w:val="clear" w:color="auto" w:fill="FFFFFF"/>
              <w:outlineLvl w:val="4"/>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w:t>
            </w:r>
            <w:r>
              <w:rPr>
                <w:rFonts w:ascii="Times New Roman" w:hAnsi="Times New Roman" w:cs="Times New Roman"/>
                <w:color w:val="000000"/>
                <w:sz w:val="24"/>
                <w:szCs w:val="24"/>
                <w:lang w:val="sq-AL"/>
              </w:rPr>
              <w:t xml:space="preserve">jencia Kombëtare e Mjedisit, </w:t>
            </w:r>
            <w:r w:rsidRPr="00DC3935">
              <w:rPr>
                <w:rFonts w:ascii="Times New Roman" w:hAnsi="Times New Roman" w:cs="Times New Roman"/>
                <w:color w:val="000000"/>
                <w:sz w:val="24"/>
                <w:szCs w:val="24"/>
                <w:lang w:val="sq-AL"/>
              </w:rPr>
              <w:t>Inspektorati Kombëtar i Mbrojtjes së Territorit</w:t>
            </w:r>
            <w:r>
              <w:rPr>
                <w:rFonts w:ascii="Times New Roman" w:hAnsi="Times New Roman" w:cs="Times New Roman"/>
                <w:color w:val="000000"/>
                <w:sz w:val="24"/>
                <w:szCs w:val="24"/>
                <w:lang w:val="sq-AL"/>
              </w:rPr>
              <w:t xml:space="preserve"> dhe Agjencia Kombëtare e Pyjeve.</w:t>
            </w:r>
          </w:p>
        </w:tc>
        <w:tc>
          <w:tcPr>
            <w:tcW w:w="1984" w:type="dxa"/>
            <w:vAlign w:val="center"/>
          </w:tcPr>
          <w:p w14:paraId="5D60D229" w14:textId="77777777" w:rsidR="00BA7CD5" w:rsidRDefault="00BA7CD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14:paraId="666B6774" w14:textId="77777777" w:rsidR="00BA7CD5" w:rsidRDefault="00BA7CD5"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bl>
    <w:p w14:paraId="01CD0BA9" w14:textId="77777777" w:rsidR="00C86886" w:rsidRPr="00DC3935" w:rsidRDefault="00C86886" w:rsidP="00BA6DDF">
      <w:pPr>
        <w:rPr>
          <w:rFonts w:ascii="Times New Roman" w:hAnsi="Times New Roman" w:cs="Times New Roman"/>
          <w:sz w:val="24"/>
          <w:szCs w:val="24"/>
          <w:lang w:val="sq-AL"/>
        </w:rPr>
      </w:pPr>
    </w:p>
    <w:sectPr w:rsidR="00C86886" w:rsidRPr="00DC3935" w:rsidSect="00CF527C">
      <w:headerReference w:type="default" r:id="rId13"/>
      <w:pgSz w:w="16839" w:h="11907" w:orient="landscape" w:code="9"/>
      <w:pgMar w:top="1440"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5A04" w14:textId="77777777" w:rsidR="00AF51E5" w:rsidRDefault="00AF51E5" w:rsidP="00DB09D0">
      <w:pPr>
        <w:spacing w:after="0" w:line="240" w:lineRule="auto"/>
      </w:pPr>
      <w:r>
        <w:separator/>
      </w:r>
    </w:p>
  </w:endnote>
  <w:endnote w:type="continuationSeparator" w:id="0">
    <w:p w14:paraId="632D5CBD" w14:textId="77777777" w:rsidR="00AF51E5" w:rsidRDefault="00AF51E5" w:rsidP="00DB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7417A" w14:textId="77777777" w:rsidR="00AF51E5" w:rsidRDefault="00AF51E5" w:rsidP="00DB09D0">
      <w:pPr>
        <w:spacing w:after="0" w:line="240" w:lineRule="auto"/>
      </w:pPr>
      <w:r>
        <w:separator/>
      </w:r>
    </w:p>
  </w:footnote>
  <w:footnote w:type="continuationSeparator" w:id="0">
    <w:p w14:paraId="13C01A3B" w14:textId="77777777" w:rsidR="00AF51E5" w:rsidRDefault="00AF51E5" w:rsidP="00DB09D0">
      <w:pPr>
        <w:spacing w:after="0" w:line="240" w:lineRule="auto"/>
      </w:pPr>
      <w:r>
        <w:continuationSeparator/>
      </w:r>
    </w:p>
  </w:footnote>
  <w:footnote w:id="1">
    <w:p w14:paraId="758CC098" w14:textId="77777777" w:rsidR="00AF51E5" w:rsidRPr="007B6326" w:rsidRDefault="00AF51E5">
      <w:pPr>
        <w:pStyle w:val="FootnoteText"/>
        <w:rPr>
          <w:rFonts w:ascii="Times New Roman" w:hAnsi="Times New Roman" w:cs="Times New Roman"/>
          <w:i/>
          <w:sz w:val="22"/>
          <w:szCs w:val="22"/>
          <w:lang w:val="sq-AL"/>
        </w:rPr>
      </w:pPr>
      <w:r w:rsidRPr="007B6326">
        <w:rPr>
          <w:rStyle w:val="FootnoteReference"/>
          <w:rFonts w:ascii="Times New Roman" w:hAnsi="Times New Roman" w:cs="Times New Roman"/>
          <w:i/>
          <w:sz w:val="22"/>
          <w:szCs w:val="22"/>
          <w:lang w:val="sq-AL"/>
        </w:rPr>
        <w:footnoteRef/>
      </w:r>
      <w:r w:rsidRPr="007B6326">
        <w:rPr>
          <w:rFonts w:ascii="Times New Roman" w:hAnsi="Times New Roman" w:cs="Times New Roman"/>
          <w:i/>
          <w:sz w:val="22"/>
          <w:szCs w:val="22"/>
          <w:lang w:val="sq-AL"/>
        </w:rPr>
        <w:t xml:space="preserve"> Administruar në adresën elektronike të koordinatorit për të drejtën e informimit në datën 10.06.2025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C538" w14:textId="77777777" w:rsidR="00AF51E5" w:rsidRPr="00521C85" w:rsidRDefault="00AF51E5" w:rsidP="00DB09D0">
    <w:pPr>
      <w:spacing w:after="0" w:line="240" w:lineRule="auto"/>
      <w:jc w:val="center"/>
      <w:textAlignment w:val="baseline"/>
      <w:rPr>
        <w:rFonts w:ascii="Times New Roman" w:eastAsia="Times New Roman" w:hAnsi="Times New Roman" w:cs="Times New Roman"/>
        <w:b/>
        <w:bCs/>
        <w:caps/>
        <w:sz w:val="40"/>
        <w:szCs w:val="40"/>
        <w:lang w:val="it-IT"/>
      </w:rPr>
    </w:pPr>
    <w:r w:rsidRPr="00521C85">
      <w:rPr>
        <w:rFonts w:ascii="Times New Roman" w:eastAsia="Times New Roman" w:hAnsi="Times New Roman" w:cs="Times New Roman"/>
        <w:b/>
        <w:bCs/>
        <w:caps/>
        <w:sz w:val="40"/>
        <w:szCs w:val="40"/>
        <w:lang w:val="it-IT"/>
      </w:rPr>
      <w:t xml:space="preserve">REGJISTRI I KËRKESAVE DHE PËRGJIGJEVE </w:t>
    </w:r>
    <w:r>
      <w:rPr>
        <w:rFonts w:ascii="Times New Roman" w:eastAsia="Times New Roman" w:hAnsi="Times New Roman" w:cs="Times New Roman"/>
        <w:b/>
        <w:bCs/>
        <w:caps/>
        <w:sz w:val="40"/>
        <w:szCs w:val="40"/>
        <w:lang w:val="it-IT"/>
      </w:rPr>
      <w:t>2025</w:t>
    </w:r>
  </w:p>
  <w:p w14:paraId="2EA4C24C" w14:textId="77777777" w:rsidR="00AF51E5" w:rsidRPr="00521C85" w:rsidRDefault="00AF51E5" w:rsidP="00DB09D0">
    <w:pPr>
      <w:spacing w:after="0" w:line="240" w:lineRule="auto"/>
      <w:jc w:val="center"/>
      <w:textAlignment w:val="baseline"/>
      <w:rPr>
        <w:rFonts w:ascii="Times New Roman" w:eastAsia="Times New Roman" w:hAnsi="Times New Roman" w:cs="Times New Roman"/>
        <w:b/>
        <w:bCs/>
        <w:caps/>
        <w:sz w:val="40"/>
        <w:szCs w:val="40"/>
        <w:lang w:val="it-IT"/>
      </w:rPr>
    </w:pPr>
  </w:p>
  <w:p w14:paraId="01BEA5FF" w14:textId="77777777" w:rsidR="00AF51E5" w:rsidRPr="00521C85" w:rsidRDefault="00AF51E5">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0172D"/>
    <w:multiLevelType w:val="multilevel"/>
    <w:tmpl w:val="8C7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0ED3"/>
    <w:multiLevelType w:val="hybridMultilevel"/>
    <w:tmpl w:val="616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578866">
    <w:abstractNumId w:val="1"/>
  </w:num>
  <w:num w:numId="2" w16cid:durableId="99788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95"/>
    <w:rsid w:val="00014D52"/>
    <w:rsid w:val="00017139"/>
    <w:rsid w:val="00020576"/>
    <w:rsid w:val="00020E6F"/>
    <w:rsid w:val="00025CA4"/>
    <w:rsid w:val="000366BB"/>
    <w:rsid w:val="000449F1"/>
    <w:rsid w:val="00067EA4"/>
    <w:rsid w:val="000774AF"/>
    <w:rsid w:val="00085E8F"/>
    <w:rsid w:val="000869B7"/>
    <w:rsid w:val="0009321D"/>
    <w:rsid w:val="000C1ECD"/>
    <w:rsid w:val="000C5414"/>
    <w:rsid w:val="000E522E"/>
    <w:rsid w:val="000E6BB3"/>
    <w:rsid w:val="000F4BB7"/>
    <w:rsid w:val="000F5535"/>
    <w:rsid w:val="001263B8"/>
    <w:rsid w:val="00137EF1"/>
    <w:rsid w:val="001827D0"/>
    <w:rsid w:val="00190E32"/>
    <w:rsid w:val="00191C25"/>
    <w:rsid w:val="001925FD"/>
    <w:rsid w:val="0019495E"/>
    <w:rsid w:val="001D167C"/>
    <w:rsid w:val="001D40DA"/>
    <w:rsid w:val="001E40A4"/>
    <w:rsid w:val="001E4F9F"/>
    <w:rsid w:val="00244981"/>
    <w:rsid w:val="00250326"/>
    <w:rsid w:val="0025185C"/>
    <w:rsid w:val="0025494B"/>
    <w:rsid w:val="002767EE"/>
    <w:rsid w:val="00277BD4"/>
    <w:rsid w:val="00294F25"/>
    <w:rsid w:val="002A62EE"/>
    <w:rsid w:val="00331636"/>
    <w:rsid w:val="003401EB"/>
    <w:rsid w:val="00361D63"/>
    <w:rsid w:val="003A5725"/>
    <w:rsid w:val="003A57E2"/>
    <w:rsid w:val="003B31CF"/>
    <w:rsid w:val="003C16D2"/>
    <w:rsid w:val="003C69FA"/>
    <w:rsid w:val="003D7CAF"/>
    <w:rsid w:val="004019A1"/>
    <w:rsid w:val="00415A03"/>
    <w:rsid w:val="004177F0"/>
    <w:rsid w:val="00424A55"/>
    <w:rsid w:val="004256DC"/>
    <w:rsid w:val="00446CB8"/>
    <w:rsid w:val="00446D85"/>
    <w:rsid w:val="004903DC"/>
    <w:rsid w:val="00493053"/>
    <w:rsid w:val="004A0AEA"/>
    <w:rsid w:val="004A3BA9"/>
    <w:rsid w:val="004A3E57"/>
    <w:rsid w:val="004C6779"/>
    <w:rsid w:val="004D27A2"/>
    <w:rsid w:val="004D5FF4"/>
    <w:rsid w:val="004E36D0"/>
    <w:rsid w:val="004F7128"/>
    <w:rsid w:val="00521C85"/>
    <w:rsid w:val="00526C77"/>
    <w:rsid w:val="0053544C"/>
    <w:rsid w:val="005411F2"/>
    <w:rsid w:val="0055352D"/>
    <w:rsid w:val="0055684D"/>
    <w:rsid w:val="00557C7A"/>
    <w:rsid w:val="0059266E"/>
    <w:rsid w:val="005B125C"/>
    <w:rsid w:val="005D1764"/>
    <w:rsid w:val="005D1921"/>
    <w:rsid w:val="005D4F22"/>
    <w:rsid w:val="005D7C72"/>
    <w:rsid w:val="005E5756"/>
    <w:rsid w:val="005E7194"/>
    <w:rsid w:val="005F6CA3"/>
    <w:rsid w:val="00603147"/>
    <w:rsid w:val="006303AA"/>
    <w:rsid w:val="00630C1F"/>
    <w:rsid w:val="0063746C"/>
    <w:rsid w:val="006419D9"/>
    <w:rsid w:val="00643C43"/>
    <w:rsid w:val="00650467"/>
    <w:rsid w:val="00651684"/>
    <w:rsid w:val="006548D9"/>
    <w:rsid w:val="00685978"/>
    <w:rsid w:val="006A3F12"/>
    <w:rsid w:val="006B2B80"/>
    <w:rsid w:val="006C0C55"/>
    <w:rsid w:val="006C7674"/>
    <w:rsid w:val="006D0C2E"/>
    <w:rsid w:val="006F739D"/>
    <w:rsid w:val="00701529"/>
    <w:rsid w:val="007071D8"/>
    <w:rsid w:val="0072481C"/>
    <w:rsid w:val="00733B2C"/>
    <w:rsid w:val="0074749F"/>
    <w:rsid w:val="00774F57"/>
    <w:rsid w:val="007770DF"/>
    <w:rsid w:val="0078244B"/>
    <w:rsid w:val="007834D1"/>
    <w:rsid w:val="00783928"/>
    <w:rsid w:val="0079045E"/>
    <w:rsid w:val="007904F1"/>
    <w:rsid w:val="007921E8"/>
    <w:rsid w:val="007A598B"/>
    <w:rsid w:val="007A6C07"/>
    <w:rsid w:val="007A7695"/>
    <w:rsid w:val="007B6326"/>
    <w:rsid w:val="007B6DAD"/>
    <w:rsid w:val="007C04D2"/>
    <w:rsid w:val="007C0ED3"/>
    <w:rsid w:val="007F7DB3"/>
    <w:rsid w:val="00811012"/>
    <w:rsid w:val="008274E7"/>
    <w:rsid w:val="00841B57"/>
    <w:rsid w:val="00844565"/>
    <w:rsid w:val="008559D9"/>
    <w:rsid w:val="00860AB6"/>
    <w:rsid w:val="00861656"/>
    <w:rsid w:val="00862F37"/>
    <w:rsid w:val="00864E56"/>
    <w:rsid w:val="00867E65"/>
    <w:rsid w:val="008740C3"/>
    <w:rsid w:val="00882362"/>
    <w:rsid w:val="008904AC"/>
    <w:rsid w:val="008A68D7"/>
    <w:rsid w:val="008C0456"/>
    <w:rsid w:val="008C24D8"/>
    <w:rsid w:val="008D4C73"/>
    <w:rsid w:val="008F44F4"/>
    <w:rsid w:val="008F4C64"/>
    <w:rsid w:val="009079DF"/>
    <w:rsid w:val="00923CD5"/>
    <w:rsid w:val="00973DBD"/>
    <w:rsid w:val="0098720B"/>
    <w:rsid w:val="009A16A8"/>
    <w:rsid w:val="009B2EE6"/>
    <w:rsid w:val="009D31FA"/>
    <w:rsid w:val="009D3CBD"/>
    <w:rsid w:val="009E1247"/>
    <w:rsid w:val="009E38AC"/>
    <w:rsid w:val="009F6E3C"/>
    <w:rsid w:val="00A049D3"/>
    <w:rsid w:val="00A3222E"/>
    <w:rsid w:val="00A37C53"/>
    <w:rsid w:val="00A711E5"/>
    <w:rsid w:val="00A7166F"/>
    <w:rsid w:val="00A870D5"/>
    <w:rsid w:val="00A920C3"/>
    <w:rsid w:val="00AB0C76"/>
    <w:rsid w:val="00AB5D3B"/>
    <w:rsid w:val="00AC30A9"/>
    <w:rsid w:val="00AC381F"/>
    <w:rsid w:val="00AD753D"/>
    <w:rsid w:val="00AF51E5"/>
    <w:rsid w:val="00B00040"/>
    <w:rsid w:val="00B055BF"/>
    <w:rsid w:val="00B132EE"/>
    <w:rsid w:val="00B134D7"/>
    <w:rsid w:val="00B16EA6"/>
    <w:rsid w:val="00B227E7"/>
    <w:rsid w:val="00B31DA3"/>
    <w:rsid w:val="00B5046C"/>
    <w:rsid w:val="00B519CA"/>
    <w:rsid w:val="00B56BA2"/>
    <w:rsid w:val="00B65B78"/>
    <w:rsid w:val="00B71A5F"/>
    <w:rsid w:val="00B82170"/>
    <w:rsid w:val="00B8379E"/>
    <w:rsid w:val="00BA6DDF"/>
    <w:rsid w:val="00BA7CD5"/>
    <w:rsid w:val="00BB5378"/>
    <w:rsid w:val="00BC22CC"/>
    <w:rsid w:val="00BC7A6B"/>
    <w:rsid w:val="00BE1751"/>
    <w:rsid w:val="00BE24C3"/>
    <w:rsid w:val="00BF4370"/>
    <w:rsid w:val="00BF66DF"/>
    <w:rsid w:val="00C10F69"/>
    <w:rsid w:val="00C1143B"/>
    <w:rsid w:val="00C22059"/>
    <w:rsid w:val="00C44663"/>
    <w:rsid w:val="00C54BFE"/>
    <w:rsid w:val="00C86886"/>
    <w:rsid w:val="00C91C62"/>
    <w:rsid w:val="00C9292E"/>
    <w:rsid w:val="00CA1001"/>
    <w:rsid w:val="00CA47C4"/>
    <w:rsid w:val="00CB063A"/>
    <w:rsid w:val="00CC3961"/>
    <w:rsid w:val="00CE696E"/>
    <w:rsid w:val="00CE7BB2"/>
    <w:rsid w:val="00CF1264"/>
    <w:rsid w:val="00CF527C"/>
    <w:rsid w:val="00CF588B"/>
    <w:rsid w:val="00D04CE7"/>
    <w:rsid w:val="00D15D95"/>
    <w:rsid w:val="00D2322D"/>
    <w:rsid w:val="00D40D46"/>
    <w:rsid w:val="00D571F2"/>
    <w:rsid w:val="00D63C9C"/>
    <w:rsid w:val="00D872FC"/>
    <w:rsid w:val="00D9778D"/>
    <w:rsid w:val="00DA5BD5"/>
    <w:rsid w:val="00DA71A9"/>
    <w:rsid w:val="00DB09D0"/>
    <w:rsid w:val="00DC3935"/>
    <w:rsid w:val="00E12207"/>
    <w:rsid w:val="00E22B38"/>
    <w:rsid w:val="00E3430A"/>
    <w:rsid w:val="00E4482D"/>
    <w:rsid w:val="00E70175"/>
    <w:rsid w:val="00E76E1C"/>
    <w:rsid w:val="00E84EFA"/>
    <w:rsid w:val="00E92F77"/>
    <w:rsid w:val="00E94F66"/>
    <w:rsid w:val="00E97B08"/>
    <w:rsid w:val="00EA36A4"/>
    <w:rsid w:val="00EA43F4"/>
    <w:rsid w:val="00EC1027"/>
    <w:rsid w:val="00EC1D69"/>
    <w:rsid w:val="00EC6ADA"/>
    <w:rsid w:val="00EE38AF"/>
    <w:rsid w:val="00EE42AD"/>
    <w:rsid w:val="00EF6EA6"/>
    <w:rsid w:val="00F15A52"/>
    <w:rsid w:val="00F15E1E"/>
    <w:rsid w:val="00F169CA"/>
    <w:rsid w:val="00F34592"/>
    <w:rsid w:val="00F60CC6"/>
    <w:rsid w:val="00F73513"/>
    <w:rsid w:val="00F744C9"/>
    <w:rsid w:val="00F91716"/>
    <w:rsid w:val="00FC756C"/>
    <w:rsid w:val="00FD433D"/>
    <w:rsid w:val="00FE1C43"/>
    <w:rsid w:val="00FF1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9AE0"/>
  <w15:docId w15:val="{B7BFF905-94DC-48D9-BDA2-E66904B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FE"/>
  </w:style>
  <w:style w:type="paragraph" w:styleId="Heading1">
    <w:name w:val="heading 1"/>
    <w:basedOn w:val="Normal"/>
    <w:link w:val="Heading1Char"/>
    <w:uiPriority w:val="9"/>
    <w:qFormat/>
    <w:rsid w:val="00C54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BFE"/>
    <w:rPr>
      <w:rFonts w:ascii="Times New Roman" w:eastAsia="Times New Roman" w:hAnsi="Times New Roman" w:cs="Times New Roman"/>
      <w:b/>
      <w:bCs/>
      <w:sz w:val="27"/>
      <w:szCs w:val="27"/>
    </w:rPr>
  </w:style>
  <w:style w:type="paragraph" w:styleId="NoSpacing">
    <w:name w:val="No Spacing"/>
    <w:uiPriority w:val="1"/>
    <w:qFormat/>
    <w:rsid w:val="00C54BFE"/>
    <w:pPr>
      <w:spacing w:after="0" w:line="240" w:lineRule="auto"/>
    </w:pPr>
  </w:style>
  <w:style w:type="paragraph" w:styleId="ListParagraph">
    <w:name w:val="List Paragraph"/>
    <w:basedOn w:val="Normal"/>
    <w:uiPriority w:val="34"/>
    <w:qFormat/>
    <w:rsid w:val="00C54BFE"/>
    <w:pPr>
      <w:ind w:left="720"/>
      <w:contextualSpacing/>
    </w:pPr>
  </w:style>
  <w:style w:type="table" w:styleId="TableGrid">
    <w:name w:val="Table Grid"/>
    <w:basedOn w:val="TableNormal"/>
    <w:uiPriority w:val="59"/>
    <w:rsid w:val="00D1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0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D0"/>
  </w:style>
  <w:style w:type="paragraph" w:styleId="Footer">
    <w:name w:val="footer"/>
    <w:basedOn w:val="Normal"/>
    <w:link w:val="FooterChar"/>
    <w:uiPriority w:val="99"/>
    <w:semiHidden/>
    <w:unhideWhenUsed/>
    <w:rsid w:val="00DB0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D0"/>
  </w:style>
  <w:style w:type="character" w:customStyle="1" w:styleId="xcontentpasted0">
    <w:name w:val="x_contentpasted0"/>
    <w:basedOn w:val="DefaultParagraphFont"/>
    <w:rsid w:val="00F15E1E"/>
  </w:style>
  <w:style w:type="paragraph" w:customStyle="1" w:styleId="xmsonormal">
    <w:name w:val="x_msonormal"/>
    <w:basedOn w:val="Normal"/>
    <w:rsid w:val="00CA10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1">
    <w:name w:val="x_contentpasted1"/>
    <w:basedOn w:val="DefaultParagraphFont"/>
    <w:rsid w:val="00CA1001"/>
  </w:style>
  <w:style w:type="character" w:customStyle="1" w:styleId="xcontentpasted2">
    <w:name w:val="x_contentpasted2"/>
    <w:basedOn w:val="DefaultParagraphFont"/>
    <w:rsid w:val="001E40A4"/>
  </w:style>
  <w:style w:type="paragraph" w:styleId="NormalWeb">
    <w:name w:val="Normal (Web)"/>
    <w:basedOn w:val="Normal"/>
    <w:uiPriority w:val="99"/>
    <w:unhideWhenUsed/>
    <w:rsid w:val="00D977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DF"/>
    <w:rPr>
      <w:color w:val="0000FF"/>
      <w:u w:val="single"/>
    </w:rPr>
  </w:style>
  <w:style w:type="paragraph" w:styleId="FootnoteText">
    <w:name w:val="footnote text"/>
    <w:basedOn w:val="Normal"/>
    <w:link w:val="FootnoteTextChar"/>
    <w:uiPriority w:val="99"/>
    <w:semiHidden/>
    <w:unhideWhenUsed/>
    <w:rsid w:val="00A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22E"/>
    <w:rPr>
      <w:sz w:val="20"/>
      <w:szCs w:val="20"/>
    </w:rPr>
  </w:style>
  <w:style w:type="character" w:styleId="FootnoteReference">
    <w:name w:val="footnote reference"/>
    <w:basedOn w:val="DefaultParagraphFont"/>
    <w:uiPriority w:val="99"/>
    <w:semiHidden/>
    <w:unhideWhenUsed/>
    <w:rsid w:val="00A32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50775">
      <w:bodyDiv w:val="1"/>
      <w:marLeft w:val="0"/>
      <w:marRight w:val="0"/>
      <w:marTop w:val="0"/>
      <w:marBottom w:val="0"/>
      <w:divBdr>
        <w:top w:val="none" w:sz="0" w:space="0" w:color="auto"/>
        <w:left w:val="none" w:sz="0" w:space="0" w:color="auto"/>
        <w:bottom w:val="none" w:sz="0" w:space="0" w:color="auto"/>
        <w:right w:val="none" w:sz="0" w:space="0" w:color="auto"/>
      </w:divBdr>
    </w:div>
    <w:div w:id="522743565">
      <w:bodyDiv w:val="1"/>
      <w:marLeft w:val="0"/>
      <w:marRight w:val="0"/>
      <w:marTop w:val="0"/>
      <w:marBottom w:val="0"/>
      <w:divBdr>
        <w:top w:val="none" w:sz="0" w:space="0" w:color="auto"/>
        <w:left w:val="none" w:sz="0" w:space="0" w:color="auto"/>
        <w:bottom w:val="none" w:sz="0" w:space="0" w:color="auto"/>
        <w:right w:val="none" w:sz="0" w:space="0" w:color="auto"/>
      </w:divBdr>
    </w:div>
    <w:div w:id="731269017">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62724102">
      <w:bodyDiv w:val="1"/>
      <w:marLeft w:val="0"/>
      <w:marRight w:val="0"/>
      <w:marTop w:val="0"/>
      <w:marBottom w:val="0"/>
      <w:divBdr>
        <w:top w:val="none" w:sz="0" w:space="0" w:color="auto"/>
        <w:left w:val="none" w:sz="0" w:space="0" w:color="auto"/>
        <w:bottom w:val="none" w:sz="0" w:space="0" w:color="auto"/>
        <w:right w:val="none" w:sz="0" w:space="0" w:color="auto"/>
      </w:divBdr>
    </w:div>
    <w:div w:id="823661232">
      <w:bodyDiv w:val="1"/>
      <w:marLeft w:val="0"/>
      <w:marRight w:val="0"/>
      <w:marTop w:val="0"/>
      <w:marBottom w:val="0"/>
      <w:divBdr>
        <w:top w:val="none" w:sz="0" w:space="0" w:color="auto"/>
        <w:left w:val="none" w:sz="0" w:space="0" w:color="auto"/>
        <w:bottom w:val="none" w:sz="0" w:space="0" w:color="auto"/>
        <w:right w:val="none" w:sz="0" w:space="0" w:color="auto"/>
      </w:divBdr>
    </w:div>
    <w:div w:id="992564701">
      <w:bodyDiv w:val="1"/>
      <w:marLeft w:val="0"/>
      <w:marRight w:val="0"/>
      <w:marTop w:val="0"/>
      <w:marBottom w:val="0"/>
      <w:divBdr>
        <w:top w:val="none" w:sz="0" w:space="0" w:color="auto"/>
        <w:left w:val="none" w:sz="0" w:space="0" w:color="auto"/>
        <w:bottom w:val="none" w:sz="0" w:space="0" w:color="auto"/>
        <w:right w:val="none" w:sz="0" w:space="0" w:color="auto"/>
      </w:divBdr>
    </w:div>
    <w:div w:id="999500479">
      <w:bodyDiv w:val="1"/>
      <w:marLeft w:val="0"/>
      <w:marRight w:val="0"/>
      <w:marTop w:val="0"/>
      <w:marBottom w:val="0"/>
      <w:divBdr>
        <w:top w:val="none" w:sz="0" w:space="0" w:color="auto"/>
        <w:left w:val="none" w:sz="0" w:space="0" w:color="auto"/>
        <w:bottom w:val="none" w:sz="0" w:space="0" w:color="auto"/>
        <w:right w:val="none" w:sz="0" w:space="0" w:color="auto"/>
      </w:divBdr>
    </w:div>
    <w:div w:id="1024869857">
      <w:bodyDiv w:val="1"/>
      <w:marLeft w:val="0"/>
      <w:marRight w:val="0"/>
      <w:marTop w:val="0"/>
      <w:marBottom w:val="0"/>
      <w:divBdr>
        <w:top w:val="none" w:sz="0" w:space="0" w:color="auto"/>
        <w:left w:val="none" w:sz="0" w:space="0" w:color="auto"/>
        <w:bottom w:val="none" w:sz="0" w:space="0" w:color="auto"/>
        <w:right w:val="none" w:sz="0" w:space="0" w:color="auto"/>
      </w:divBdr>
    </w:div>
    <w:div w:id="1108967250">
      <w:bodyDiv w:val="1"/>
      <w:marLeft w:val="0"/>
      <w:marRight w:val="0"/>
      <w:marTop w:val="0"/>
      <w:marBottom w:val="0"/>
      <w:divBdr>
        <w:top w:val="none" w:sz="0" w:space="0" w:color="auto"/>
        <w:left w:val="none" w:sz="0" w:space="0" w:color="auto"/>
        <w:bottom w:val="none" w:sz="0" w:space="0" w:color="auto"/>
        <w:right w:val="none" w:sz="0" w:space="0" w:color="auto"/>
      </w:divBdr>
    </w:div>
    <w:div w:id="1127356037">
      <w:bodyDiv w:val="1"/>
      <w:marLeft w:val="0"/>
      <w:marRight w:val="0"/>
      <w:marTop w:val="0"/>
      <w:marBottom w:val="0"/>
      <w:divBdr>
        <w:top w:val="none" w:sz="0" w:space="0" w:color="auto"/>
        <w:left w:val="none" w:sz="0" w:space="0" w:color="auto"/>
        <w:bottom w:val="none" w:sz="0" w:space="0" w:color="auto"/>
        <w:right w:val="none" w:sz="0" w:space="0" w:color="auto"/>
      </w:divBdr>
    </w:div>
    <w:div w:id="1235045315">
      <w:bodyDiv w:val="1"/>
      <w:marLeft w:val="0"/>
      <w:marRight w:val="0"/>
      <w:marTop w:val="0"/>
      <w:marBottom w:val="0"/>
      <w:divBdr>
        <w:top w:val="none" w:sz="0" w:space="0" w:color="auto"/>
        <w:left w:val="none" w:sz="0" w:space="0" w:color="auto"/>
        <w:bottom w:val="none" w:sz="0" w:space="0" w:color="auto"/>
        <w:right w:val="none" w:sz="0" w:space="0" w:color="auto"/>
      </w:divBdr>
    </w:div>
    <w:div w:id="1404258859">
      <w:bodyDiv w:val="1"/>
      <w:marLeft w:val="0"/>
      <w:marRight w:val="0"/>
      <w:marTop w:val="0"/>
      <w:marBottom w:val="0"/>
      <w:divBdr>
        <w:top w:val="none" w:sz="0" w:space="0" w:color="auto"/>
        <w:left w:val="none" w:sz="0" w:space="0" w:color="auto"/>
        <w:bottom w:val="none" w:sz="0" w:space="0" w:color="auto"/>
        <w:right w:val="none" w:sz="0" w:space="0" w:color="auto"/>
      </w:divBdr>
    </w:div>
    <w:div w:id="1473474978">
      <w:bodyDiv w:val="1"/>
      <w:marLeft w:val="0"/>
      <w:marRight w:val="0"/>
      <w:marTop w:val="0"/>
      <w:marBottom w:val="0"/>
      <w:divBdr>
        <w:top w:val="none" w:sz="0" w:space="0" w:color="auto"/>
        <w:left w:val="none" w:sz="0" w:space="0" w:color="auto"/>
        <w:bottom w:val="none" w:sz="0" w:space="0" w:color="auto"/>
        <w:right w:val="none" w:sz="0" w:space="0" w:color="auto"/>
      </w:divBdr>
    </w:div>
    <w:div w:id="1756897166">
      <w:bodyDiv w:val="1"/>
      <w:marLeft w:val="0"/>
      <w:marRight w:val="0"/>
      <w:marTop w:val="0"/>
      <w:marBottom w:val="0"/>
      <w:divBdr>
        <w:top w:val="none" w:sz="0" w:space="0" w:color="auto"/>
        <w:left w:val="none" w:sz="0" w:space="0" w:color="auto"/>
        <w:bottom w:val="none" w:sz="0" w:space="0" w:color="auto"/>
        <w:right w:val="none" w:sz="0" w:space="0" w:color="auto"/>
      </w:divBdr>
    </w:div>
    <w:div w:id="1788616811">
      <w:bodyDiv w:val="1"/>
      <w:marLeft w:val="0"/>
      <w:marRight w:val="0"/>
      <w:marTop w:val="0"/>
      <w:marBottom w:val="0"/>
      <w:divBdr>
        <w:top w:val="none" w:sz="0" w:space="0" w:color="auto"/>
        <w:left w:val="none" w:sz="0" w:space="0" w:color="auto"/>
        <w:bottom w:val="none" w:sz="0" w:space="0" w:color="auto"/>
        <w:right w:val="none" w:sz="0" w:space="0" w:color="auto"/>
      </w:divBdr>
    </w:div>
    <w:div w:id="1903565393">
      <w:bodyDiv w:val="1"/>
      <w:marLeft w:val="0"/>
      <w:marRight w:val="0"/>
      <w:marTop w:val="0"/>
      <w:marBottom w:val="0"/>
      <w:divBdr>
        <w:top w:val="none" w:sz="0" w:space="0" w:color="auto"/>
        <w:left w:val="none" w:sz="0" w:space="0" w:color="auto"/>
        <w:bottom w:val="none" w:sz="0" w:space="0" w:color="auto"/>
        <w:right w:val="none" w:sz="0" w:space="0" w:color="auto"/>
      </w:divBdr>
    </w:div>
    <w:div w:id="2041976657">
      <w:bodyDiv w:val="1"/>
      <w:marLeft w:val="0"/>
      <w:marRight w:val="0"/>
      <w:marTop w:val="0"/>
      <w:marBottom w:val="0"/>
      <w:divBdr>
        <w:top w:val="none" w:sz="0" w:space="0" w:color="auto"/>
        <w:left w:val="none" w:sz="0" w:space="0" w:color="auto"/>
        <w:bottom w:val="none" w:sz="0" w:space="0" w:color="auto"/>
        <w:right w:val="none" w:sz="0" w:space="0" w:color="auto"/>
      </w:divBdr>
    </w:div>
    <w:div w:id="20491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shendetesor.gov.al/formular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6157-503B-4B9A-BF8F-DFCBAAC7A1AD}">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211</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Xhovena Xhymerti</cp:lastModifiedBy>
  <cp:revision>20</cp:revision>
  <cp:lastPrinted>2021-07-14T09:02:00Z</cp:lastPrinted>
  <dcterms:created xsi:type="dcterms:W3CDTF">2025-05-02T08:19:00Z</dcterms:created>
  <dcterms:modified xsi:type="dcterms:W3CDTF">2025-08-04T09:49:00Z</dcterms:modified>
</cp:coreProperties>
</file>